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7C" w:rsidRDefault="00453F9A" w:rsidP="001D1409">
      <w:pPr>
        <w:tabs>
          <w:tab w:val="left" w:pos="6078"/>
        </w:tabs>
        <w:jc w:val="center"/>
        <w:rPr>
          <w:sz w:val="24"/>
        </w:rPr>
      </w:pPr>
      <w:r>
        <w:rPr>
          <w:sz w:val="24"/>
        </w:rPr>
        <w:t xml:space="preserve"> </w:t>
      </w: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453F9A" w:rsidRPr="00E74005" w:rsidRDefault="00453F9A" w:rsidP="00453F9A">
      <w:pPr>
        <w:pStyle w:val="a3"/>
        <w:rPr>
          <w:b/>
          <w:sz w:val="24"/>
          <w:lang w:val="be-BY"/>
        </w:rPr>
      </w:pPr>
      <w:r>
        <w:rPr>
          <w:b/>
          <w:sz w:val="24"/>
        </w:rPr>
        <w:t xml:space="preserve">    </w:t>
      </w:r>
      <w:r w:rsidRPr="00E74005">
        <w:rPr>
          <w:b/>
          <w:sz w:val="24"/>
        </w:rPr>
        <w:t xml:space="preserve">ҠАРАР     </w:t>
      </w:r>
      <w:r w:rsidRPr="00E74005">
        <w:rPr>
          <w:b/>
          <w:sz w:val="24"/>
          <w:lang w:val="be-BY"/>
        </w:rPr>
        <w:tab/>
        <w:t xml:space="preserve">                                               </w:t>
      </w:r>
      <w:r>
        <w:rPr>
          <w:b/>
          <w:sz w:val="24"/>
          <w:lang w:val="be-BY"/>
        </w:rPr>
        <w:t xml:space="preserve">                           </w:t>
      </w:r>
      <w:r w:rsidRPr="00E74005">
        <w:rPr>
          <w:b/>
          <w:sz w:val="24"/>
          <w:lang w:val="be-BY"/>
        </w:rPr>
        <w:t xml:space="preserve">           ПОСТАНОВЛЕНИЕ</w:t>
      </w:r>
    </w:p>
    <w:p w:rsidR="00453F9A" w:rsidRPr="00E74005" w:rsidRDefault="00453F9A" w:rsidP="00453F9A">
      <w:pPr>
        <w:pStyle w:val="a3"/>
        <w:rPr>
          <w:b/>
          <w:sz w:val="24"/>
        </w:rPr>
      </w:pPr>
    </w:p>
    <w:p w:rsidR="00453F9A" w:rsidRDefault="00453F9A" w:rsidP="00453F9A">
      <w:pPr>
        <w:pStyle w:val="a9"/>
        <w:spacing w:after="0"/>
        <w:ind w:firstLine="720"/>
        <w:jc w:val="both"/>
        <w:rPr>
          <w:color w:val="000000"/>
        </w:rPr>
      </w:pPr>
    </w:p>
    <w:p w:rsidR="00453F9A" w:rsidRDefault="00453F9A" w:rsidP="00453F9A">
      <w:pPr>
        <w:tabs>
          <w:tab w:val="left" w:pos="615"/>
        </w:tabs>
        <w:rPr>
          <w:szCs w:val="28"/>
        </w:rPr>
      </w:pPr>
      <w:r>
        <w:rPr>
          <w:szCs w:val="28"/>
        </w:rPr>
        <w:t>«</w:t>
      </w:r>
      <w:r w:rsidR="000D7128">
        <w:rPr>
          <w:szCs w:val="28"/>
        </w:rPr>
        <w:t>30</w:t>
      </w:r>
      <w:r>
        <w:rPr>
          <w:szCs w:val="28"/>
        </w:rPr>
        <w:t xml:space="preserve">» </w:t>
      </w:r>
      <w:proofErr w:type="gramStart"/>
      <w:r w:rsidR="000D7128">
        <w:rPr>
          <w:szCs w:val="28"/>
        </w:rPr>
        <w:t>сентябрь</w:t>
      </w:r>
      <w:r>
        <w:rPr>
          <w:szCs w:val="28"/>
        </w:rPr>
        <w:t xml:space="preserve">  2021</w:t>
      </w:r>
      <w:proofErr w:type="gramEnd"/>
      <w:r>
        <w:rPr>
          <w:szCs w:val="28"/>
        </w:rPr>
        <w:t xml:space="preserve"> й.                      № </w:t>
      </w:r>
      <w:r w:rsidR="000D7128">
        <w:rPr>
          <w:szCs w:val="28"/>
        </w:rPr>
        <w:t>23</w:t>
      </w:r>
      <w:r>
        <w:rPr>
          <w:szCs w:val="28"/>
        </w:rPr>
        <w:t xml:space="preserve">                 </w:t>
      </w:r>
      <w:r w:rsidR="000D7128">
        <w:rPr>
          <w:szCs w:val="28"/>
        </w:rPr>
        <w:t xml:space="preserve"> </w:t>
      </w:r>
      <w:proofErr w:type="gramStart"/>
      <w:r w:rsidR="000D7128">
        <w:rPr>
          <w:szCs w:val="28"/>
        </w:rPr>
        <w:t xml:space="preserve"> </w:t>
      </w:r>
      <w:r>
        <w:rPr>
          <w:szCs w:val="28"/>
        </w:rPr>
        <w:t xml:space="preserve">  «</w:t>
      </w:r>
      <w:proofErr w:type="gramEnd"/>
      <w:r w:rsidR="000D7128">
        <w:rPr>
          <w:szCs w:val="28"/>
        </w:rPr>
        <w:t>30</w:t>
      </w:r>
      <w:r>
        <w:rPr>
          <w:szCs w:val="28"/>
        </w:rPr>
        <w:t xml:space="preserve">» </w:t>
      </w:r>
      <w:r w:rsidR="000D7128">
        <w:rPr>
          <w:szCs w:val="28"/>
        </w:rPr>
        <w:t>сентября</w:t>
      </w:r>
      <w:r>
        <w:rPr>
          <w:szCs w:val="28"/>
        </w:rPr>
        <w:t xml:space="preserve">  2021г.  </w:t>
      </w:r>
    </w:p>
    <w:p w:rsidR="00453F9A" w:rsidRDefault="00453F9A" w:rsidP="001D1409">
      <w:pPr>
        <w:tabs>
          <w:tab w:val="left" w:pos="6078"/>
        </w:tabs>
        <w:jc w:val="center"/>
        <w:rPr>
          <w:sz w:val="24"/>
        </w:rPr>
      </w:pPr>
    </w:p>
    <w:p w:rsidR="00F4124E" w:rsidRDefault="00F4124E" w:rsidP="00453F9A">
      <w:pPr>
        <w:jc w:val="both"/>
        <w:rPr>
          <w:sz w:val="24"/>
        </w:rPr>
      </w:pPr>
    </w:p>
    <w:p w:rsidR="00CB517C" w:rsidRPr="00C13D6F" w:rsidRDefault="00CB517C" w:rsidP="00C13D6F">
      <w:pPr>
        <w:ind w:left="3540"/>
        <w:jc w:val="both"/>
        <w:rPr>
          <w:sz w:val="24"/>
        </w:rPr>
      </w:pPr>
      <w:bookmarkStart w:id="0" w:name="_Hlk84239290"/>
      <w:bookmarkStart w:id="1" w:name="_Hlk6494473"/>
      <w:r w:rsidRPr="00C13D6F">
        <w:rPr>
          <w:sz w:val="24"/>
        </w:rPr>
        <w:t xml:space="preserve">Об утверждении </w:t>
      </w:r>
      <w:proofErr w:type="gramStart"/>
      <w:r w:rsidRPr="00C13D6F">
        <w:rPr>
          <w:color w:val="000000"/>
          <w:sz w:val="24"/>
        </w:rPr>
        <w:t xml:space="preserve">Плана </w:t>
      </w:r>
      <w:r w:rsidRPr="00C13D6F">
        <w:rPr>
          <w:sz w:val="24"/>
        </w:rPr>
        <w:t xml:space="preserve"> противодействия</w:t>
      </w:r>
      <w:proofErr w:type="gramEnd"/>
      <w:r w:rsidRPr="00C13D6F">
        <w:rPr>
          <w:sz w:val="24"/>
        </w:rPr>
        <w:t xml:space="preserve"> коррупции в </w:t>
      </w:r>
      <w:r w:rsidR="000B3E64">
        <w:rPr>
          <w:sz w:val="24"/>
        </w:rPr>
        <w:t>А</w:t>
      </w:r>
      <w:r w:rsidRPr="00C13D6F">
        <w:rPr>
          <w:sz w:val="24"/>
        </w:rPr>
        <w:t xml:space="preserve">дминистрации  сельского  поселения </w:t>
      </w:r>
      <w:proofErr w:type="spellStart"/>
      <w:r w:rsidR="00453F9A">
        <w:rPr>
          <w:sz w:val="24"/>
        </w:rPr>
        <w:t>Чукадыбашевский</w:t>
      </w:r>
      <w:proofErr w:type="spellEnd"/>
      <w:r w:rsidRPr="00C13D6F">
        <w:rPr>
          <w:sz w:val="24"/>
        </w:rPr>
        <w:t xml:space="preserve"> сельсовет муниципального района Туймазинский район </w:t>
      </w:r>
      <w:r w:rsidR="006B7F07" w:rsidRPr="00C13D6F">
        <w:rPr>
          <w:sz w:val="24"/>
        </w:rPr>
        <w:t xml:space="preserve"> </w:t>
      </w:r>
      <w:r w:rsidRPr="00C13D6F">
        <w:rPr>
          <w:sz w:val="24"/>
        </w:rPr>
        <w:t>Республики Башкортостан на 20</w:t>
      </w:r>
      <w:r w:rsidR="000B3E64">
        <w:rPr>
          <w:sz w:val="24"/>
        </w:rPr>
        <w:t>21</w:t>
      </w:r>
      <w:r w:rsidR="00F828D0" w:rsidRPr="00C13D6F">
        <w:rPr>
          <w:sz w:val="24"/>
        </w:rPr>
        <w:t>-20</w:t>
      </w:r>
      <w:r w:rsidR="00F218E1">
        <w:rPr>
          <w:sz w:val="24"/>
        </w:rPr>
        <w:t>2</w:t>
      </w:r>
      <w:r w:rsidR="000B3E64">
        <w:rPr>
          <w:sz w:val="24"/>
        </w:rPr>
        <w:t>4</w:t>
      </w:r>
      <w:r w:rsidRPr="00C13D6F">
        <w:rPr>
          <w:sz w:val="24"/>
        </w:rPr>
        <w:t xml:space="preserve"> год</w:t>
      </w:r>
      <w:r w:rsidR="00F828D0" w:rsidRPr="00C13D6F">
        <w:rPr>
          <w:sz w:val="24"/>
        </w:rPr>
        <w:t>ы</w:t>
      </w:r>
    </w:p>
    <w:bookmarkEnd w:id="0"/>
    <w:p w:rsidR="006B7F07" w:rsidRPr="00C13D6F" w:rsidRDefault="006B7F07" w:rsidP="00C13D6F">
      <w:pPr>
        <w:jc w:val="both"/>
        <w:rPr>
          <w:color w:val="000000"/>
          <w:sz w:val="24"/>
        </w:rPr>
      </w:pPr>
    </w:p>
    <w:p w:rsidR="00CB517C" w:rsidRPr="00F218E1" w:rsidRDefault="00FD00E8" w:rsidP="00F218E1">
      <w:pPr>
        <w:shd w:val="clear" w:color="auto" w:fill="FFFFFF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На основании представления </w:t>
      </w:r>
      <w:proofErr w:type="spellStart"/>
      <w:r>
        <w:rPr>
          <w:sz w:val="24"/>
        </w:rPr>
        <w:t>Туймазинского</w:t>
      </w:r>
      <w:proofErr w:type="spellEnd"/>
      <w:r>
        <w:rPr>
          <w:sz w:val="24"/>
        </w:rPr>
        <w:t xml:space="preserve"> межрайонного прокурора от 29.09.2021 года № 7-3-2021, в</w:t>
      </w:r>
      <w:r w:rsidR="00C13D6F" w:rsidRPr="00C13D6F">
        <w:rPr>
          <w:sz w:val="24"/>
        </w:rPr>
        <w:t xml:space="preserve"> соответствии с </w:t>
      </w:r>
      <w:r>
        <w:rPr>
          <w:sz w:val="24"/>
        </w:rPr>
        <w:t xml:space="preserve">Национальным планом противодействия коррупции на 2021-2024 годы, утвержденный </w:t>
      </w:r>
      <w:r w:rsidR="000B3E64">
        <w:rPr>
          <w:sz w:val="24"/>
        </w:rPr>
        <w:t>Указом Президента</w:t>
      </w:r>
      <w:r>
        <w:rPr>
          <w:sz w:val="24"/>
        </w:rPr>
        <w:t xml:space="preserve"> Российской Федерации от 16.08.2021 года №478 , </w:t>
      </w:r>
      <w:r w:rsidR="00C13D6F" w:rsidRPr="00C13D6F">
        <w:rPr>
          <w:sz w:val="24"/>
        </w:rPr>
        <w:t xml:space="preserve">Федеральным законом от 25 декабря 2008 г. №273-ФЗ «О </w:t>
      </w:r>
      <w:r w:rsidR="00C13D6F" w:rsidRPr="00F218E1">
        <w:rPr>
          <w:sz w:val="24"/>
        </w:rPr>
        <w:t>противодействии коррупции»,</w:t>
      </w:r>
      <w:r w:rsidR="00230C9B">
        <w:rPr>
          <w:sz w:val="24"/>
        </w:rPr>
        <w:t xml:space="preserve"> </w:t>
      </w:r>
      <w:r w:rsidR="00F218E1" w:rsidRPr="00F218E1">
        <w:rPr>
          <w:sz w:val="24"/>
        </w:rPr>
        <w:t xml:space="preserve"> </w:t>
      </w:r>
      <w:r w:rsidR="00C13D6F" w:rsidRPr="00F218E1">
        <w:rPr>
          <w:sz w:val="24"/>
        </w:rPr>
        <w:t xml:space="preserve">руководствуясь </w:t>
      </w:r>
      <w:r w:rsidR="00CB517C" w:rsidRPr="00F218E1">
        <w:rPr>
          <w:color w:val="000000"/>
          <w:sz w:val="24"/>
        </w:rPr>
        <w:t xml:space="preserve">Уставом сельского поселения </w:t>
      </w:r>
      <w:proofErr w:type="spellStart"/>
      <w:r w:rsidR="00453F9A">
        <w:rPr>
          <w:sz w:val="24"/>
        </w:rPr>
        <w:t>Чукадыбашевский</w:t>
      </w:r>
      <w:proofErr w:type="spellEnd"/>
      <w:r w:rsidR="00CB517C" w:rsidRPr="00F218E1">
        <w:rPr>
          <w:color w:val="000000"/>
          <w:sz w:val="24"/>
        </w:rPr>
        <w:t xml:space="preserve"> сельсовет муниципального района Туймазинский  район Республики Башкортостан </w:t>
      </w:r>
      <w:r w:rsidR="006B7F07" w:rsidRPr="00F218E1">
        <w:rPr>
          <w:color w:val="000000"/>
          <w:sz w:val="24"/>
        </w:rPr>
        <w:t xml:space="preserve"> </w:t>
      </w:r>
      <w:r w:rsidR="00CB517C" w:rsidRPr="00F218E1">
        <w:rPr>
          <w:color w:val="000000"/>
          <w:sz w:val="24"/>
        </w:rPr>
        <w:t>ПОСТАНОВЛЯЮ:</w:t>
      </w:r>
    </w:p>
    <w:p w:rsidR="00CB517C" w:rsidRPr="00F218E1" w:rsidRDefault="00CB517C" w:rsidP="00C13D6F">
      <w:pPr>
        <w:jc w:val="both"/>
        <w:rPr>
          <w:color w:val="000000"/>
          <w:sz w:val="24"/>
        </w:rPr>
      </w:pPr>
      <w:r w:rsidRPr="00F218E1">
        <w:rPr>
          <w:color w:val="000000"/>
          <w:sz w:val="24"/>
        </w:rPr>
        <w:t xml:space="preserve"> </w:t>
      </w:r>
    </w:p>
    <w:p w:rsidR="00FD00E8" w:rsidRPr="00FD00E8" w:rsidRDefault="00FD00E8" w:rsidP="003D1FA1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D00E8">
        <w:rPr>
          <w:sz w:val="24"/>
          <w:szCs w:val="24"/>
        </w:rPr>
        <w:t>П</w:t>
      </w:r>
      <w:r w:rsidRPr="00FD00E8">
        <w:rPr>
          <w:color w:val="000000"/>
          <w:sz w:val="24"/>
          <w:szCs w:val="24"/>
        </w:rPr>
        <w:t xml:space="preserve">ризнать утратившим силу постановление главы сельского поселения </w:t>
      </w:r>
      <w:proofErr w:type="spellStart"/>
      <w:r w:rsidR="00453F9A">
        <w:rPr>
          <w:color w:val="000000"/>
          <w:sz w:val="24"/>
          <w:szCs w:val="24"/>
        </w:rPr>
        <w:t>Чукадыбашевский</w:t>
      </w:r>
      <w:proofErr w:type="spellEnd"/>
      <w:r w:rsidRPr="00FD00E8"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FD00E8">
        <w:rPr>
          <w:color w:val="000000"/>
          <w:sz w:val="24"/>
          <w:szCs w:val="24"/>
        </w:rPr>
        <w:t>Туймазинский</w:t>
      </w:r>
      <w:proofErr w:type="spellEnd"/>
      <w:r w:rsidRPr="00FD00E8">
        <w:rPr>
          <w:color w:val="000000"/>
          <w:sz w:val="24"/>
          <w:szCs w:val="24"/>
        </w:rPr>
        <w:t xml:space="preserve"> </w:t>
      </w:r>
      <w:proofErr w:type="gramStart"/>
      <w:r w:rsidRPr="00FD00E8">
        <w:rPr>
          <w:color w:val="000000"/>
          <w:sz w:val="24"/>
          <w:szCs w:val="24"/>
        </w:rPr>
        <w:t>район  РБ</w:t>
      </w:r>
      <w:proofErr w:type="gramEnd"/>
      <w:r w:rsidRPr="00FD00E8">
        <w:rPr>
          <w:color w:val="000000"/>
          <w:sz w:val="24"/>
          <w:szCs w:val="24"/>
        </w:rPr>
        <w:t xml:space="preserve"> от </w:t>
      </w:r>
      <w:r w:rsidR="00453F9A">
        <w:rPr>
          <w:color w:val="000000"/>
          <w:sz w:val="24"/>
          <w:szCs w:val="24"/>
        </w:rPr>
        <w:t>23</w:t>
      </w:r>
      <w:r w:rsidRPr="00FD00E8">
        <w:rPr>
          <w:color w:val="000000"/>
          <w:sz w:val="24"/>
          <w:szCs w:val="24"/>
        </w:rPr>
        <w:t>.04.2019</w:t>
      </w:r>
      <w:r w:rsidRPr="00FD00E8">
        <w:rPr>
          <w:bCs/>
          <w:color w:val="000000"/>
          <w:sz w:val="24"/>
          <w:szCs w:val="24"/>
        </w:rPr>
        <w:t xml:space="preserve"> года №</w:t>
      </w:r>
      <w:r w:rsidR="00453F9A">
        <w:rPr>
          <w:bCs/>
          <w:color w:val="000000"/>
          <w:sz w:val="24"/>
          <w:szCs w:val="24"/>
        </w:rPr>
        <w:t>16</w:t>
      </w:r>
      <w:r w:rsidRPr="00FD00E8">
        <w:rPr>
          <w:bCs/>
          <w:color w:val="000000"/>
          <w:sz w:val="24"/>
          <w:szCs w:val="24"/>
        </w:rPr>
        <w:t xml:space="preserve"> «</w:t>
      </w:r>
      <w:r w:rsidRPr="00FD00E8">
        <w:rPr>
          <w:bCs/>
          <w:sz w:val="24"/>
        </w:rPr>
        <w:t xml:space="preserve">Об утверждении Плана  противодействия коррупции в </w:t>
      </w:r>
      <w:r>
        <w:rPr>
          <w:bCs/>
          <w:sz w:val="24"/>
        </w:rPr>
        <w:t>а</w:t>
      </w:r>
      <w:r w:rsidRPr="00FD00E8">
        <w:rPr>
          <w:bCs/>
          <w:sz w:val="24"/>
        </w:rPr>
        <w:t xml:space="preserve">дминистрации  сельского  поселения </w:t>
      </w:r>
      <w:proofErr w:type="spellStart"/>
      <w:r w:rsidR="00453F9A">
        <w:rPr>
          <w:bCs/>
          <w:sz w:val="24"/>
        </w:rPr>
        <w:t>Чукадыбашевский</w:t>
      </w:r>
      <w:proofErr w:type="spellEnd"/>
      <w:r w:rsidR="00453F9A">
        <w:rPr>
          <w:bCs/>
          <w:sz w:val="24"/>
        </w:rPr>
        <w:t xml:space="preserve"> </w:t>
      </w:r>
      <w:r w:rsidRPr="00FD00E8">
        <w:rPr>
          <w:bCs/>
          <w:sz w:val="24"/>
        </w:rPr>
        <w:t xml:space="preserve"> сельсовет муниципального района </w:t>
      </w:r>
      <w:proofErr w:type="spellStart"/>
      <w:r w:rsidRPr="00FD00E8">
        <w:rPr>
          <w:bCs/>
          <w:sz w:val="24"/>
        </w:rPr>
        <w:t>Туймазинский</w:t>
      </w:r>
      <w:proofErr w:type="spellEnd"/>
      <w:r w:rsidRPr="00FD00E8">
        <w:rPr>
          <w:bCs/>
          <w:sz w:val="24"/>
        </w:rPr>
        <w:t xml:space="preserve"> район  Республики Башкортостан на 2019-2021 годы</w:t>
      </w:r>
      <w:r w:rsidRPr="00FD00E8">
        <w:rPr>
          <w:bCs/>
          <w:sz w:val="24"/>
          <w:szCs w:val="24"/>
        </w:rPr>
        <w:t>»</w:t>
      </w:r>
      <w:r w:rsidRPr="00FD00E8">
        <w:rPr>
          <w:color w:val="000000"/>
          <w:sz w:val="24"/>
          <w:szCs w:val="24"/>
        </w:rPr>
        <w:t>.</w:t>
      </w:r>
    </w:p>
    <w:p w:rsidR="00CB517C" w:rsidRPr="00F218E1" w:rsidRDefault="00C13D6F" w:rsidP="00C13D6F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218E1">
        <w:rPr>
          <w:sz w:val="24"/>
          <w:szCs w:val="24"/>
        </w:rPr>
        <w:t xml:space="preserve">Утвердить </w:t>
      </w:r>
      <w:proofErr w:type="gramStart"/>
      <w:r w:rsidRPr="00F218E1">
        <w:rPr>
          <w:color w:val="000000"/>
          <w:sz w:val="24"/>
          <w:szCs w:val="24"/>
        </w:rPr>
        <w:t xml:space="preserve">План </w:t>
      </w:r>
      <w:r w:rsidRPr="00F218E1">
        <w:rPr>
          <w:sz w:val="24"/>
          <w:szCs w:val="24"/>
        </w:rPr>
        <w:t xml:space="preserve"> противодействия</w:t>
      </w:r>
      <w:proofErr w:type="gramEnd"/>
      <w:r w:rsidRPr="00F218E1">
        <w:rPr>
          <w:sz w:val="24"/>
          <w:szCs w:val="24"/>
        </w:rPr>
        <w:t xml:space="preserve"> коррупции в </w:t>
      </w:r>
      <w:r w:rsidR="00FD00E8">
        <w:rPr>
          <w:sz w:val="24"/>
          <w:szCs w:val="24"/>
        </w:rPr>
        <w:t>А</w:t>
      </w:r>
      <w:r w:rsidRPr="00F218E1">
        <w:rPr>
          <w:sz w:val="24"/>
          <w:szCs w:val="24"/>
        </w:rPr>
        <w:t xml:space="preserve">дминистрации  сельского  поселения </w:t>
      </w:r>
      <w:proofErr w:type="spellStart"/>
      <w:r w:rsidR="00453F9A">
        <w:rPr>
          <w:sz w:val="24"/>
          <w:szCs w:val="24"/>
        </w:rPr>
        <w:t>Чукадыбашевский</w:t>
      </w:r>
      <w:proofErr w:type="spellEnd"/>
      <w:r w:rsidRPr="00F218E1">
        <w:rPr>
          <w:sz w:val="24"/>
          <w:szCs w:val="24"/>
        </w:rPr>
        <w:t xml:space="preserve"> сельсовет муниципального района Туймазинский район  Республики Башкортостан на 20</w:t>
      </w:r>
      <w:r w:rsidR="000B3E64">
        <w:rPr>
          <w:sz w:val="24"/>
          <w:szCs w:val="24"/>
        </w:rPr>
        <w:t>21</w:t>
      </w:r>
      <w:r w:rsidRPr="00F218E1">
        <w:rPr>
          <w:sz w:val="24"/>
          <w:szCs w:val="24"/>
        </w:rPr>
        <w:t>-20</w:t>
      </w:r>
      <w:r w:rsidR="00425970">
        <w:rPr>
          <w:sz w:val="24"/>
          <w:szCs w:val="24"/>
        </w:rPr>
        <w:t>2</w:t>
      </w:r>
      <w:r w:rsidR="000B3E64">
        <w:rPr>
          <w:sz w:val="24"/>
          <w:szCs w:val="24"/>
        </w:rPr>
        <w:t>4</w:t>
      </w:r>
      <w:r w:rsidRPr="00F218E1">
        <w:rPr>
          <w:sz w:val="24"/>
          <w:szCs w:val="24"/>
        </w:rPr>
        <w:t xml:space="preserve"> годы</w:t>
      </w:r>
      <w:r w:rsidR="006B7F07" w:rsidRPr="00F218E1">
        <w:rPr>
          <w:sz w:val="24"/>
          <w:szCs w:val="24"/>
        </w:rPr>
        <w:t xml:space="preserve"> (прилагается). </w:t>
      </w:r>
    </w:p>
    <w:p w:rsidR="00C13D6F" w:rsidRPr="00C13D6F" w:rsidRDefault="00C13D6F" w:rsidP="00C13D6F">
      <w:pPr>
        <w:pStyle w:val="a8"/>
        <w:numPr>
          <w:ilvl w:val="0"/>
          <w:numId w:val="5"/>
        </w:numPr>
        <w:tabs>
          <w:tab w:val="left" w:pos="851"/>
          <w:tab w:val="left" w:pos="993"/>
          <w:tab w:val="right" w:pos="9355"/>
        </w:tabs>
        <w:suppressAutoHyphens/>
        <w:ind w:left="0" w:firstLine="709"/>
        <w:jc w:val="both"/>
        <w:rPr>
          <w:sz w:val="24"/>
        </w:rPr>
      </w:pPr>
      <w:r w:rsidRPr="00C13D6F">
        <w:rPr>
          <w:bCs/>
          <w:sz w:val="24"/>
        </w:rPr>
        <w:t>Р</w:t>
      </w:r>
      <w:r w:rsidRPr="00C13D6F">
        <w:rPr>
          <w:sz w:val="24"/>
        </w:rPr>
        <w:t xml:space="preserve">азместить настоящее постановление на официальном сайте администрации сельского поселения </w:t>
      </w:r>
      <w:proofErr w:type="spellStart"/>
      <w:r w:rsidR="00453F9A">
        <w:rPr>
          <w:sz w:val="24"/>
        </w:rPr>
        <w:t>Чукадыбашевский</w:t>
      </w:r>
      <w:proofErr w:type="spellEnd"/>
      <w:r w:rsidRPr="00C13D6F">
        <w:rPr>
          <w:sz w:val="24"/>
        </w:rP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C13D6F" w:rsidRDefault="00C13D6F" w:rsidP="00C13D6F">
      <w:pPr>
        <w:pStyle w:val="a8"/>
        <w:numPr>
          <w:ilvl w:val="0"/>
          <w:numId w:val="5"/>
        </w:numPr>
        <w:tabs>
          <w:tab w:val="left" w:pos="851"/>
          <w:tab w:val="left" w:pos="993"/>
          <w:tab w:val="right" w:pos="9355"/>
        </w:tabs>
        <w:suppressAutoHyphens/>
        <w:ind w:left="0" w:firstLine="709"/>
        <w:jc w:val="both"/>
        <w:rPr>
          <w:sz w:val="24"/>
        </w:rPr>
      </w:pPr>
      <w:r w:rsidRPr="00C13D6F">
        <w:rPr>
          <w:sz w:val="24"/>
        </w:rPr>
        <w:t>Настоящее постановление вступает в силу со дня его подписания.</w:t>
      </w:r>
    </w:p>
    <w:p w:rsidR="00C13D6F" w:rsidRDefault="00C13D6F" w:rsidP="00C13D6F">
      <w:pPr>
        <w:tabs>
          <w:tab w:val="left" w:pos="851"/>
          <w:tab w:val="left" w:pos="993"/>
          <w:tab w:val="right" w:pos="9355"/>
        </w:tabs>
        <w:suppressAutoHyphens/>
        <w:jc w:val="both"/>
        <w:rPr>
          <w:sz w:val="24"/>
        </w:rPr>
      </w:pPr>
    </w:p>
    <w:p w:rsidR="00C13D6F" w:rsidRPr="00C13D6F" w:rsidRDefault="00C13D6F" w:rsidP="00C13D6F">
      <w:pPr>
        <w:tabs>
          <w:tab w:val="left" w:pos="851"/>
          <w:tab w:val="left" w:pos="993"/>
          <w:tab w:val="right" w:pos="9355"/>
        </w:tabs>
        <w:suppressAutoHyphens/>
        <w:jc w:val="both"/>
        <w:rPr>
          <w:sz w:val="24"/>
        </w:rPr>
      </w:pPr>
    </w:p>
    <w:p w:rsidR="00CB517C" w:rsidRPr="00C13D6F" w:rsidRDefault="00CB517C" w:rsidP="00C13D6F">
      <w:pPr>
        <w:autoSpaceDN w:val="0"/>
        <w:ind w:firstLine="709"/>
        <w:jc w:val="both"/>
        <w:rPr>
          <w:sz w:val="24"/>
        </w:rPr>
      </w:pPr>
    </w:p>
    <w:p w:rsidR="00F828D0" w:rsidRPr="00C13D6F" w:rsidRDefault="003B6D40" w:rsidP="00C13D6F">
      <w:pPr>
        <w:pStyle w:val="a3"/>
        <w:rPr>
          <w:sz w:val="24"/>
        </w:rPr>
      </w:pPr>
      <w:r w:rsidRPr="00C13D6F">
        <w:rPr>
          <w:sz w:val="24"/>
        </w:rPr>
        <w:t xml:space="preserve">          </w:t>
      </w:r>
      <w:r w:rsidR="00F218E1">
        <w:rPr>
          <w:sz w:val="24"/>
        </w:rPr>
        <w:t>Глава</w:t>
      </w:r>
      <w:r w:rsidR="00F828D0" w:rsidRPr="00C13D6F">
        <w:rPr>
          <w:sz w:val="24"/>
        </w:rPr>
        <w:t xml:space="preserve"> сельского поселения</w:t>
      </w:r>
    </w:p>
    <w:p w:rsidR="00F828D0" w:rsidRPr="00C13D6F" w:rsidRDefault="006B7F07" w:rsidP="00C13D6F">
      <w:pPr>
        <w:pStyle w:val="a3"/>
        <w:tabs>
          <w:tab w:val="clear" w:pos="9355"/>
          <w:tab w:val="left" w:pos="7665"/>
        </w:tabs>
        <w:rPr>
          <w:sz w:val="24"/>
        </w:rPr>
      </w:pPr>
      <w:r w:rsidRPr="00C13D6F">
        <w:rPr>
          <w:sz w:val="24"/>
        </w:rPr>
        <w:t xml:space="preserve">          </w:t>
      </w:r>
      <w:proofErr w:type="spellStart"/>
      <w:r w:rsidR="00453F9A">
        <w:rPr>
          <w:sz w:val="24"/>
        </w:rPr>
        <w:t>Чукадыбашевский</w:t>
      </w:r>
      <w:proofErr w:type="spellEnd"/>
      <w:r w:rsidR="00F828D0" w:rsidRPr="00C13D6F">
        <w:rPr>
          <w:sz w:val="24"/>
        </w:rPr>
        <w:t xml:space="preserve"> сельсовет       </w:t>
      </w:r>
    </w:p>
    <w:p w:rsidR="00F828D0" w:rsidRPr="00C13D6F" w:rsidRDefault="006B7F07" w:rsidP="00C13D6F">
      <w:pPr>
        <w:pStyle w:val="a3"/>
        <w:tabs>
          <w:tab w:val="clear" w:pos="9355"/>
          <w:tab w:val="left" w:pos="7665"/>
        </w:tabs>
        <w:rPr>
          <w:sz w:val="24"/>
        </w:rPr>
      </w:pPr>
      <w:r w:rsidRPr="00C13D6F">
        <w:rPr>
          <w:sz w:val="24"/>
        </w:rPr>
        <w:t xml:space="preserve">          </w:t>
      </w:r>
      <w:r w:rsidR="00F828D0" w:rsidRPr="00C13D6F">
        <w:rPr>
          <w:sz w:val="24"/>
        </w:rPr>
        <w:t xml:space="preserve">муниципального   района    </w:t>
      </w:r>
    </w:p>
    <w:p w:rsidR="00F828D0" w:rsidRPr="00C13D6F" w:rsidRDefault="006B7F07" w:rsidP="00C13D6F">
      <w:pPr>
        <w:pStyle w:val="a3"/>
        <w:tabs>
          <w:tab w:val="clear" w:pos="9355"/>
          <w:tab w:val="left" w:pos="7665"/>
        </w:tabs>
        <w:rPr>
          <w:sz w:val="24"/>
        </w:rPr>
      </w:pPr>
      <w:r w:rsidRPr="00C13D6F">
        <w:rPr>
          <w:sz w:val="24"/>
        </w:rPr>
        <w:t xml:space="preserve">          </w:t>
      </w:r>
      <w:r w:rsidR="00F828D0" w:rsidRPr="00C13D6F">
        <w:rPr>
          <w:sz w:val="24"/>
        </w:rPr>
        <w:t>Туймазинский           район</w:t>
      </w:r>
    </w:p>
    <w:p w:rsidR="00F828D0" w:rsidRPr="00C13D6F" w:rsidRDefault="006B7F07" w:rsidP="00C13D6F">
      <w:pPr>
        <w:pStyle w:val="a3"/>
        <w:tabs>
          <w:tab w:val="clear" w:pos="9355"/>
          <w:tab w:val="left" w:pos="7665"/>
        </w:tabs>
        <w:rPr>
          <w:sz w:val="24"/>
        </w:rPr>
      </w:pPr>
      <w:r w:rsidRPr="00C13D6F">
        <w:rPr>
          <w:sz w:val="24"/>
        </w:rPr>
        <w:t xml:space="preserve">          </w:t>
      </w:r>
      <w:proofErr w:type="gramStart"/>
      <w:r w:rsidR="00F828D0" w:rsidRPr="00C13D6F">
        <w:rPr>
          <w:sz w:val="24"/>
        </w:rPr>
        <w:t>Республики  Башкортостан</w:t>
      </w:r>
      <w:proofErr w:type="gramEnd"/>
      <w:r w:rsidR="00F828D0" w:rsidRPr="00C13D6F">
        <w:rPr>
          <w:sz w:val="24"/>
        </w:rPr>
        <w:t xml:space="preserve">                                </w:t>
      </w:r>
      <w:r w:rsidR="00425970">
        <w:rPr>
          <w:sz w:val="24"/>
        </w:rPr>
        <w:t xml:space="preserve">                  </w:t>
      </w:r>
      <w:r w:rsidR="00F828D0" w:rsidRPr="00C13D6F">
        <w:rPr>
          <w:sz w:val="24"/>
        </w:rPr>
        <w:t xml:space="preserve">  </w:t>
      </w:r>
      <w:proofErr w:type="spellStart"/>
      <w:r w:rsidR="00453F9A">
        <w:rPr>
          <w:sz w:val="24"/>
        </w:rPr>
        <w:t>Р</w:t>
      </w:r>
      <w:r w:rsidR="00425970">
        <w:rPr>
          <w:sz w:val="24"/>
        </w:rPr>
        <w:t>.</w:t>
      </w:r>
      <w:r w:rsidR="00453F9A">
        <w:rPr>
          <w:sz w:val="24"/>
        </w:rPr>
        <w:t>Р</w:t>
      </w:r>
      <w:r w:rsidR="00425970">
        <w:rPr>
          <w:sz w:val="24"/>
        </w:rPr>
        <w:t>.</w:t>
      </w:r>
      <w:r w:rsidR="00453F9A">
        <w:rPr>
          <w:sz w:val="24"/>
        </w:rPr>
        <w:t>Гареев</w:t>
      </w:r>
      <w:proofErr w:type="spellEnd"/>
      <w:r w:rsidR="00F828D0" w:rsidRPr="00C13D6F">
        <w:rPr>
          <w:sz w:val="24"/>
        </w:rPr>
        <w:tab/>
      </w:r>
    </w:p>
    <w:p w:rsidR="00CB517C" w:rsidRPr="00C13D6F" w:rsidRDefault="00CB517C" w:rsidP="00C13D6F">
      <w:pPr>
        <w:ind w:firstLine="10080"/>
        <w:rPr>
          <w:sz w:val="24"/>
        </w:rPr>
      </w:pPr>
    </w:p>
    <w:p w:rsidR="00C13D6F" w:rsidRPr="00C13D6F" w:rsidRDefault="00C13D6F" w:rsidP="00C13D6F">
      <w:pPr>
        <w:jc w:val="right"/>
        <w:outlineLvl w:val="0"/>
        <w:rPr>
          <w:sz w:val="24"/>
        </w:rPr>
        <w:sectPr w:rsidR="00C13D6F" w:rsidRPr="00C13D6F" w:rsidSect="00C13D6F">
          <w:pgSz w:w="11906" w:h="16838"/>
          <w:pgMar w:top="227" w:right="851" w:bottom="1134" w:left="1701" w:header="709" w:footer="709" w:gutter="0"/>
          <w:cols w:space="708"/>
          <w:docGrid w:linePitch="360"/>
        </w:sectPr>
      </w:pPr>
    </w:p>
    <w:p w:rsidR="00CB517C" w:rsidRPr="00C13D6F" w:rsidRDefault="00CB517C" w:rsidP="00C13D6F">
      <w:pPr>
        <w:jc w:val="right"/>
        <w:outlineLvl w:val="0"/>
        <w:rPr>
          <w:sz w:val="24"/>
        </w:rPr>
      </w:pPr>
      <w:r w:rsidRPr="00C13D6F">
        <w:rPr>
          <w:sz w:val="24"/>
        </w:rPr>
        <w:lastRenderedPageBreak/>
        <w:t>УТВЕРЖДЕН</w:t>
      </w:r>
    </w:p>
    <w:p w:rsidR="00CB517C" w:rsidRPr="00C13D6F" w:rsidRDefault="00CB517C" w:rsidP="00C13D6F">
      <w:pPr>
        <w:jc w:val="right"/>
        <w:outlineLvl w:val="0"/>
        <w:rPr>
          <w:sz w:val="24"/>
        </w:rPr>
      </w:pPr>
      <w:r w:rsidRPr="00C13D6F">
        <w:rPr>
          <w:sz w:val="24"/>
        </w:rPr>
        <w:t xml:space="preserve">постановлением </w:t>
      </w:r>
      <w:r w:rsidR="00F4124E">
        <w:rPr>
          <w:sz w:val="24"/>
        </w:rPr>
        <w:t>главы</w:t>
      </w:r>
      <w:r w:rsidRPr="00C13D6F">
        <w:rPr>
          <w:sz w:val="24"/>
        </w:rPr>
        <w:t xml:space="preserve"> </w:t>
      </w:r>
      <w:r w:rsidR="00FD00E8">
        <w:rPr>
          <w:sz w:val="24"/>
        </w:rPr>
        <w:t>А</w:t>
      </w:r>
      <w:r w:rsidR="007C59B4">
        <w:rPr>
          <w:sz w:val="24"/>
        </w:rPr>
        <w:t>дминистрации</w:t>
      </w:r>
    </w:p>
    <w:p w:rsidR="00CB517C" w:rsidRPr="00C13D6F" w:rsidRDefault="00CB517C" w:rsidP="00C13D6F">
      <w:pPr>
        <w:jc w:val="right"/>
        <w:outlineLvl w:val="0"/>
        <w:rPr>
          <w:sz w:val="24"/>
        </w:rPr>
      </w:pPr>
      <w:r w:rsidRPr="00C13D6F">
        <w:rPr>
          <w:sz w:val="24"/>
        </w:rPr>
        <w:t xml:space="preserve">сельского поселения </w:t>
      </w:r>
      <w:r w:rsidR="00425970">
        <w:rPr>
          <w:sz w:val="24"/>
        </w:rPr>
        <w:t>Николаевский</w:t>
      </w:r>
      <w:r w:rsidRPr="00C13D6F">
        <w:rPr>
          <w:sz w:val="24"/>
        </w:rPr>
        <w:t xml:space="preserve"> сельсовет</w:t>
      </w:r>
    </w:p>
    <w:p w:rsidR="00CB517C" w:rsidRPr="00C13D6F" w:rsidRDefault="00CB517C" w:rsidP="00C13D6F">
      <w:pPr>
        <w:jc w:val="right"/>
        <w:outlineLvl w:val="0"/>
        <w:rPr>
          <w:sz w:val="24"/>
        </w:rPr>
      </w:pPr>
      <w:r w:rsidRPr="00C13D6F">
        <w:rPr>
          <w:sz w:val="24"/>
        </w:rPr>
        <w:t xml:space="preserve">муниципального района Туймазинский </w:t>
      </w:r>
    </w:p>
    <w:p w:rsidR="00CB517C" w:rsidRPr="00C13D6F" w:rsidRDefault="00CB517C" w:rsidP="00C13D6F">
      <w:pPr>
        <w:jc w:val="right"/>
        <w:outlineLvl w:val="0"/>
        <w:rPr>
          <w:sz w:val="24"/>
        </w:rPr>
      </w:pPr>
      <w:r w:rsidRPr="00C13D6F">
        <w:rPr>
          <w:sz w:val="24"/>
        </w:rPr>
        <w:t>район Республики Башкортостан</w:t>
      </w:r>
    </w:p>
    <w:p w:rsidR="00CB517C" w:rsidRPr="00C13D6F" w:rsidRDefault="000D7128" w:rsidP="00C13D6F">
      <w:pPr>
        <w:jc w:val="right"/>
        <w:outlineLvl w:val="0"/>
        <w:rPr>
          <w:sz w:val="24"/>
        </w:rPr>
      </w:pPr>
      <w:r>
        <w:rPr>
          <w:sz w:val="24"/>
        </w:rPr>
        <w:t>от «30» сентября 2021 года №23</w:t>
      </w:r>
      <w:bookmarkStart w:id="2" w:name="_GoBack"/>
      <w:bookmarkEnd w:id="2"/>
      <w:r>
        <w:rPr>
          <w:sz w:val="24"/>
        </w:rPr>
        <w:t xml:space="preserve"> </w:t>
      </w:r>
    </w:p>
    <w:p w:rsidR="006B7F07" w:rsidRPr="00C13D6F" w:rsidRDefault="006B7F07" w:rsidP="00C13D6F">
      <w:pPr>
        <w:jc w:val="center"/>
        <w:rPr>
          <w:sz w:val="24"/>
        </w:rPr>
      </w:pPr>
    </w:p>
    <w:p w:rsidR="00CB517C" w:rsidRPr="00C13D6F" w:rsidRDefault="00CB517C" w:rsidP="00C13D6F">
      <w:pPr>
        <w:jc w:val="center"/>
        <w:rPr>
          <w:sz w:val="24"/>
        </w:rPr>
      </w:pPr>
      <w:r w:rsidRPr="00C13D6F">
        <w:rPr>
          <w:sz w:val="24"/>
        </w:rPr>
        <w:t>План</w:t>
      </w:r>
    </w:p>
    <w:p w:rsidR="00CB517C" w:rsidRPr="00C13D6F" w:rsidRDefault="00CB517C" w:rsidP="00C13D6F">
      <w:pPr>
        <w:jc w:val="center"/>
        <w:rPr>
          <w:sz w:val="24"/>
        </w:rPr>
      </w:pPr>
      <w:r w:rsidRPr="00C13D6F">
        <w:rPr>
          <w:sz w:val="24"/>
        </w:rPr>
        <w:t xml:space="preserve">мероприятий по противодействию коррупции в </w:t>
      </w:r>
      <w:r w:rsidR="00FD00E8">
        <w:rPr>
          <w:sz w:val="24"/>
        </w:rPr>
        <w:t>А</w:t>
      </w:r>
      <w:r w:rsidRPr="00C13D6F">
        <w:rPr>
          <w:sz w:val="24"/>
        </w:rPr>
        <w:t xml:space="preserve">дминистрации </w:t>
      </w:r>
    </w:p>
    <w:p w:rsidR="00CB517C" w:rsidRPr="00C13D6F" w:rsidRDefault="00CB517C" w:rsidP="00C13D6F">
      <w:pPr>
        <w:jc w:val="center"/>
        <w:rPr>
          <w:sz w:val="24"/>
        </w:rPr>
      </w:pPr>
      <w:r w:rsidRPr="00C13D6F">
        <w:rPr>
          <w:sz w:val="24"/>
        </w:rPr>
        <w:t xml:space="preserve"> </w:t>
      </w:r>
      <w:proofErr w:type="gramStart"/>
      <w:r w:rsidRPr="00C13D6F">
        <w:rPr>
          <w:sz w:val="24"/>
        </w:rPr>
        <w:t>сельского  поселения</w:t>
      </w:r>
      <w:proofErr w:type="gramEnd"/>
      <w:r w:rsidRPr="00C13D6F">
        <w:rPr>
          <w:sz w:val="24"/>
        </w:rPr>
        <w:t xml:space="preserve"> </w:t>
      </w:r>
      <w:proofErr w:type="spellStart"/>
      <w:r w:rsidR="00453F9A">
        <w:rPr>
          <w:sz w:val="24"/>
        </w:rPr>
        <w:t>Чукадыбашевский</w:t>
      </w:r>
      <w:proofErr w:type="spellEnd"/>
      <w:r w:rsidRPr="00C13D6F">
        <w:rPr>
          <w:sz w:val="24"/>
        </w:rPr>
        <w:t xml:space="preserve"> сельсовет муниципального района </w:t>
      </w:r>
      <w:r w:rsidR="00F828D0" w:rsidRPr="00C13D6F">
        <w:rPr>
          <w:sz w:val="24"/>
        </w:rPr>
        <w:t xml:space="preserve">Туймазинский </w:t>
      </w:r>
      <w:r w:rsidRPr="00C13D6F">
        <w:rPr>
          <w:sz w:val="24"/>
        </w:rPr>
        <w:t xml:space="preserve"> район Республики Башкортостан на 20</w:t>
      </w:r>
      <w:r w:rsidR="00FD00E8">
        <w:rPr>
          <w:sz w:val="24"/>
        </w:rPr>
        <w:t>21</w:t>
      </w:r>
      <w:r w:rsidR="00230C9B">
        <w:rPr>
          <w:sz w:val="24"/>
        </w:rPr>
        <w:t>-202</w:t>
      </w:r>
      <w:r w:rsidR="00FD00E8">
        <w:rPr>
          <w:sz w:val="24"/>
        </w:rPr>
        <w:t>4</w:t>
      </w:r>
      <w:r w:rsidRPr="00C13D6F">
        <w:rPr>
          <w:sz w:val="24"/>
        </w:rPr>
        <w:t xml:space="preserve"> год</w:t>
      </w:r>
      <w:r w:rsidR="00F828D0" w:rsidRPr="00C13D6F">
        <w:rPr>
          <w:sz w:val="24"/>
        </w:rPr>
        <w:t>ы</w:t>
      </w:r>
    </w:p>
    <w:p w:rsidR="00CB517C" w:rsidRPr="00C13D6F" w:rsidRDefault="00CB517C" w:rsidP="00C13D6F">
      <w:pPr>
        <w:jc w:val="center"/>
        <w:rPr>
          <w:sz w:val="24"/>
        </w:rPr>
      </w:pPr>
    </w:p>
    <w:tbl>
      <w:tblPr>
        <w:tblW w:w="99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985"/>
        <w:gridCol w:w="1842"/>
      </w:tblGrid>
      <w:tr w:rsidR="006B7F07" w:rsidRPr="00C13D6F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7" w:rsidRPr="00C13D6F" w:rsidRDefault="006B7F07" w:rsidP="00C13D6F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7" w:rsidRPr="00C13D6F" w:rsidRDefault="006B7F07" w:rsidP="00C13D6F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7" w:rsidRPr="00C13D6F" w:rsidRDefault="006B7F07" w:rsidP="00C13D6F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7" w:rsidRPr="00C13D6F" w:rsidRDefault="006B7F07" w:rsidP="00C13D6F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Срок исполнения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31648F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>Принятие (корректировка) планов (программ) по противодействию коррупции  и обеспечение проведения общественных обсуждений (с привлечением экспертного сообщества) проектов указанных планов (программ)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 мере необходимости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Разработка и принятие нормативных правовых актов в сфере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 мере необходимости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31648F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Проведение антикоррупционной экспертизы нормативных правовых актов и проектов нормативных правовых. Обеспечение устранения выявленных коррупциогенных факторов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актов, в том числе путем размещения проектов нормативных правовых актов на Официальном информационном портале </w:t>
            </w:r>
            <w:r w:rsidR="0031648F"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Проведение мониторинга законодательства и практики правоприменения нормативных правовых актов государственных органов и органов местного самоуправления Республики Башкортостан, в том числе с целью выявления и устранения коррупциогенных факторов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Принятие мер, направленных на повышение эффективности деятельности подразделений (должностных лиц) по профилактике коррупционных и иных правонарушений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31648F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Освещение информации о фактах нарушений и принятых мерах ответственности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Обеспечение использования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31648F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ежегодно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31648F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>Проведение анализа сведений о доходах, расходах, об имуществе и обязательствах имущественного характера представленных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31648F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ежегодно, до 1 июля текущего года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31648F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Проведение анализа сведений (в части, касающейся профилактики коррупционных правонарушений), представленных кандидатами на должности в органах местного самоуправления и подведомственных им учреждениях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31648F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>Актуализация сведений, содержащихся в анкетах, представляемых при назначении лиц, замещающих</w:t>
            </w:r>
            <w:r w:rsidR="00693A9D">
              <w:rPr>
                <w:sz w:val="24"/>
              </w:rPr>
              <w:t xml:space="preserve"> </w:t>
            </w:r>
            <w:r w:rsidRPr="00230C9B">
              <w:rPr>
                <w:sz w:val="24"/>
              </w:rPr>
              <w:t xml:space="preserve"> должности муниципальной службы,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 мере необходимости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Обеспечить своевременность направления в Аппарат Правительства Республики Башкортостан и полноту сведений о применении к лицам, замещающим должности муниципальной службы, должности руководителей государственных и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Повышение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693A9D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  <w:r w:rsidRPr="00230C9B"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ежегодно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не позднее одного года со дня поступления на службу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Проведение обучения 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ежегодно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693A9D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>Представление в Управление Главы РБ по противодействию коррупции Аппарата межведомственного Совета общественной безопасности РБ сведений мониторинга хода реализации в органах местного самоуправления Республики Башкортостан мероприятий по противодействию коррупции посредством единой системы мониторинга антикоррупционной работы (ИС "Мониторинг")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ежеквартально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 РБ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ежеквартально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Обеспечение наполнения подразделов, посвященных вопросам противодействия коррупции, официальных </w:t>
            </w:r>
            <w:r w:rsidRPr="00693A9D">
              <w:rPr>
                <w:sz w:val="24"/>
              </w:rPr>
              <w:t xml:space="preserve">сайтов в соответствии с требованиями </w:t>
            </w:r>
            <w:hyperlink r:id="rId6" w:history="1">
              <w:r w:rsidRPr="00693A9D">
                <w:rPr>
                  <w:rStyle w:val="a7"/>
                  <w:sz w:val="24"/>
                  <w:u w:val="none"/>
                </w:rPr>
                <w:t>Указа Президента Республики Башкортостан от 29.04.2014 N УП-108</w:t>
              </w:r>
            </w:hyperlink>
            <w:r w:rsidRPr="00230C9B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693A9D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Проведение мониторинга коррупционных проявлений посредством анализа жалоб и обращений граждан и организаций, а также публикаций в СМИ и социальных сетях, своевременное их рассмотрение и принятие мер по указанным фактам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007EF1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RPr="004A4E98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926840" w:rsidRDefault="00926840" w:rsidP="00230C9B">
            <w:pPr>
              <w:suppressAutoHyphens/>
              <w:jc w:val="center"/>
              <w:rPr>
                <w:sz w:val="24"/>
              </w:rPr>
            </w:pPr>
            <w:r w:rsidRPr="00926840">
              <w:rPr>
                <w:sz w:val="24"/>
              </w:rPr>
              <w:t>Проводить мониторинг участия лиц, замещающих муниципальные должности органов местного самоуправления, в управлении коммерческими и некоммерческими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F1" w:rsidRPr="00926840" w:rsidRDefault="00007EF1" w:rsidP="00230C9B">
            <w:pPr>
              <w:suppressAutoHyphens/>
              <w:jc w:val="center"/>
              <w:rPr>
                <w:sz w:val="24"/>
              </w:rPr>
            </w:pPr>
            <w:r w:rsidRPr="00926840">
              <w:rPr>
                <w:sz w:val="24"/>
              </w:rPr>
              <w:t xml:space="preserve">Администрация сельского поселения </w:t>
            </w:r>
          </w:p>
          <w:p w:rsidR="00230C9B" w:rsidRPr="00926840" w:rsidRDefault="00230C9B" w:rsidP="00230C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926840" w:rsidRDefault="00926840" w:rsidP="00230C9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 в полугодие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926840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926840" w:rsidRDefault="00926840" w:rsidP="00230C9B">
            <w:pPr>
              <w:suppressAutoHyphens/>
              <w:jc w:val="center"/>
              <w:rPr>
                <w:sz w:val="24"/>
              </w:rPr>
            </w:pPr>
            <w:r w:rsidRPr="00926840">
              <w:rPr>
                <w:sz w:val="24"/>
              </w:rPr>
              <w:t xml:space="preserve">Обеспечить участие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</w:t>
            </w:r>
            <w:r w:rsidRPr="00926840">
              <w:rPr>
                <w:sz w:val="24"/>
              </w:rPr>
              <w:lastRenderedPageBreak/>
              <w:t xml:space="preserve">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 в области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926840" w:rsidRDefault="00007EF1" w:rsidP="00230C9B">
            <w:pPr>
              <w:suppressAutoHyphens/>
              <w:jc w:val="center"/>
              <w:rPr>
                <w:sz w:val="24"/>
              </w:rPr>
            </w:pPr>
            <w:r w:rsidRPr="00926840">
              <w:rPr>
                <w:sz w:val="24"/>
              </w:rPr>
              <w:lastRenderedPageBreak/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926840" w:rsidRDefault="00926840" w:rsidP="00230C9B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Доведение мероприятий, посвященных Международному дню борьбы с коррупцией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007EF1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ежегодно в декабре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Проведение на официальных сайтах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организациях, и эффективности принимаемых антикоррупционных мер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007EF1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ежегодно до 30 апреля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jc w:val="center"/>
              <w:rPr>
                <w:sz w:val="24"/>
              </w:rPr>
            </w:pPr>
            <w:r w:rsidRPr="00230C9B">
              <w:rPr>
                <w:sz w:val="24"/>
              </w:rPr>
              <w:t xml:space="preserve">Привлечение членов общественных советов к осуществлению контроля за выполнением мероприятий, предусмотренных планами (программами) по противодействию коррупции государственных органов и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007EF1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suppressAutoHyphens/>
              <w:jc w:val="center"/>
              <w:rPr>
                <w:sz w:val="24"/>
              </w:rPr>
            </w:pPr>
            <w:r w:rsidRPr="00007EF1">
              <w:rPr>
                <w:sz w:val="24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</w:t>
            </w:r>
            <w:hyperlink r:id="rId7" w:history="1">
              <w:r w:rsidRPr="00007EF1">
                <w:rPr>
                  <w:rStyle w:val="a7"/>
                  <w:sz w:val="24"/>
                  <w:u w:val="none"/>
                </w:rPr>
                <w:t>Федерального закона "О противодействии коррупции"</w:t>
              </w:r>
            </w:hyperlink>
            <w:r w:rsidRPr="00007EF1">
              <w:rPr>
                <w:sz w:val="24"/>
              </w:rPr>
              <w:t xml:space="preserve">. При выявлении нарушений информирование органов прокуратуры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007EF1" w:rsidP="00230C9B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tr w:rsidR="00230C9B" w:rsidTr="0000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pStyle w:val="a8"/>
              <w:numPr>
                <w:ilvl w:val="0"/>
                <w:numId w:val="7"/>
              </w:numPr>
              <w:suppressAutoHyphens/>
              <w:ind w:left="318" w:hanging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007EF1" w:rsidRDefault="00230C9B" w:rsidP="00007EF1">
            <w:pPr>
              <w:suppressAutoHyphens/>
              <w:jc w:val="center"/>
              <w:rPr>
                <w:sz w:val="24"/>
              </w:rPr>
            </w:pPr>
            <w:r w:rsidRPr="00007EF1">
              <w:rPr>
                <w:sz w:val="24"/>
              </w:rPr>
              <w:t xml:space="preserve">Проведение анализа на предмет аффилированности либо наличия иных коррупционных проявлений между должностными лицами заказчика и участника закупок. В случаях выявления признаков коррупционных проявлений организация и проведение проверок соблюдения требований о предотвращении конфликта интересов, а также информирование контрольных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007EF1" w:rsidP="00007EF1">
            <w:pPr>
              <w:suppressAutoHyphens/>
              <w:jc w:val="center"/>
              <w:rPr>
                <w:sz w:val="24"/>
              </w:rPr>
            </w:pPr>
            <w:r w:rsidRPr="00C13D6F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9B" w:rsidRPr="00230C9B" w:rsidRDefault="00230C9B" w:rsidP="00230C9B">
            <w:pPr>
              <w:suppressAutoHyphens/>
              <w:rPr>
                <w:sz w:val="24"/>
              </w:rPr>
            </w:pPr>
            <w:r w:rsidRPr="00230C9B">
              <w:rPr>
                <w:sz w:val="24"/>
              </w:rPr>
              <w:t xml:space="preserve">постоянно </w:t>
            </w:r>
          </w:p>
        </w:tc>
      </w:tr>
      <w:bookmarkEnd w:id="1"/>
    </w:tbl>
    <w:p w:rsidR="00C4480F" w:rsidRDefault="00C4480F" w:rsidP="00C13D6F">
      <w:pPr>
        <w:pStyle w:val="a3"/>
        <w:rPr>
          <w:sz w:val="24"/>
        </w:rPr>
      </w:pPr>
    </w:p>
    <w:p w:rsidR="00926840" w:rsidRDefault="00926840" w:rsidP="00926840">
      <w:pPr>
        <w:pStyle w:val="a3"/>
        <w:ind w:left="1416"/>
        <w:rPr>
          <w:sz w:val="24"/>
        </w:rPr>
      </w:pPr>
    </w:p>
    <w:p w:rsidR="00926840" w:rsidRDefault="00926840" w:rsidP="00926840">
      <w:pPr>
        <w:pStyle w:val="a3"/>
        <w:ind w:left="1416"/>
        <w:rPr>
          <w:sz w:val="24"/>
        </w:rPr>
      </w:pPr>
      <w:r>
        <w:rPr>
          <w:sz w:val="24"/>
        </w:rPr>
        <w:t xml:space="preserve">Управляющий делами </w:t>
      </w:r>
    </w:p>
    <w:p w:rsidR="00926840" w:rsidRDefault="00926840" w:rsidP="00926840">
      <w:pPr>
        <w:pStyle w:val="a3"/>
        <w:ind w:left="1416"/>
        <w:rPr>
          <w:sz w:val="24"/>
        </w:rPr>
      </w:pPr>
      <w:r>
        <w:rPr>
          <w:sz w:val="24"/>
        </w:rPr>
        <w:t xml:space="preserve">сельского поселения </w:t>
      </w:r>
    </w:p>
    <w:p w:rsidR="00926840" w:rsidRPr="00C13D6F" w:rsidRDefault="00453F9A" w:rsidP="00926840">
      <w:pPr>
        <w:pStyle w:val="a3"/>
        <w:ind w:left="1416"/>
        <w:rPr>
          <w:sz w:val="24"/>
        </w:rPr>
      </w:pPr>
      <w:proofErr w:type="spellStart"/>
      <w:r>
        <w:rPr>
          <w:sz w:val="24"/>
        </w:rPr>
        <w:t>Чукадыбашевский</w:t>
      </w:r>
      <w:proofErr w:type="spellEnd"/>
      <w:r w:rsidR="00926840">
        <w:rPr>
          <w:sz w:val="24"/>
        </w:rPr>
        <w:t xml:space="preserve"> сельсовет                                                             </w:t>
      </w:r>
      <w:proofErr w:type="spellStart"/>
      <w:r>
        <w:rPr>
          <w:sz w:val="24"/>
        </w:rPr>
        <w:t>Зиннатуллин</w:t>
      </w:r>
      <w:proofErr w:type="spellEnd"/>
      <w:r>
        <w:rPr>
          <w:sz w:val="24"/>
        </w:rPr>
        <w:t xml:space="preserve"> И.В.</w:t>
      </w:r>
    </w:p>
    <w:sectPr w:rsidR="00926840" w:rsidRPr="00C13D6F" w:rsidSect="006B7F07">
      <w:pgSz w:w="11906" w:h="16838"/>
      <w:pgMar w:top="227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52EE"/>
    <w:multiLevelType w:val="hybridMultilevel"/>
    <w:tmpl w:val="4F721EB2"/>
    <w:lvl w:ilvl="0" w:tplc="806E7B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1B4437"/>
    <w:multiLevelType w:val="hybridMultilevel"/>
    <w:tmpl w:val="480A1E54"/>
    <w:lvl w:ilvl="0" w:tplc="AD869AD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1B2B21"/>
    <w:multiLevelType w:val="hybridMultilevel"/>
    <w:tmpl w:val="A45AB5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60F3"/>
    <w:multiLevelType w:val="hybridMultilevel"/>
    <w:tmpl w:val="358E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B16949"/>
    <w:multiLevelType w:val="hybridMultilevel"/>
    <w:tmpl w:val="E1E48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5C42F3"/>
    <w:multiLevelType w:val="hybridMultilevel"/>
    <w:tmpl w:val="619A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F45F9"/>
    <w:multiLevelType w:val="hybridMultilevel"/>
    <w:tmpl w:val="3C666330"/>
    <w:lvl w:ilvl="0" w:tplc="8B4A0A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F2664AC">
      <w:numFmt w:val="none"/>
      <w:lvlText w:val=""/>
      <w:lvlJc w:val="left"/>
      <w:pPr>
        <w:tabs>
          <w:tab w:val="num" w:pos="360"/>
        </w:tabs>
      </w:pPr>
    </w:lvl>
    <w:lvl w:ilvl="2" w:tplc="7E5C198A">
      <w:numFmt w:val="none"/>
      <w:lvlText w:val=""/>
      <w:lvlJc w:val="left"/>
      <w:pPr>
        <w:tabs>
          <w:tab w:val="num" w:pos="360"/>
        </w:tabs>
      </w:pPr>
    </w:lvl>
    <w:lvl w:ilvl="3" w:tplc="02282310">
      <w:numFmt w:val="none"/>
      <w:lvlText w:val=""/>
      <w:lvlJc w:val="left"/>
      <w:pPr>
        <w:tabs>
          <w:tab w:val="num" w:pos="360"/>
        </w:tabs>
      </w:pPr>
    </w:lvl>
    <w:lvl w:ilvl="4" w:tplc="A70CF59E">
      <w:numFmt w:val="none"/>
      <w:lvlText w:val=""/>
      <w:lvlJc w:val="left"/>
      <w:pPr>
        <w:tabs>
          <w:tab w:val="num" w:pos="360"/>
        </w:tabs>
      </w:pPr>
    </w:lvl>
    <w:lvl w:ilvl="5" w:tplc="478AD7DA">
      <w:numFmt w:val="none"/>
      <w:lvlText w:val=""/>
      <w:lvlJc w:val="left"/>
      <w:pPr>
        <w:tabs>
          <w:tab w:val="num" w:pos="360"/>
        </w:tabs>
      </w:pPr>
    </w:lvl>
    <w:lvl w:ilvl="6" w:tplc="531852B2">
      <w:numFmt w:val="none"/>
      <w:lvlText w:val=""/>
      <w:lvlJc w:val="left"/>
      <w:pPr>
        <w:tabs>
          <w:tab w:val="num" w:pos="360"/>
        </w:tabs>
      </w:pPr>
    </w:lvl>
    <w:lvl w:ilvl="7" w:tplc="C6F05FB2">
      <w:numFmt w:val="none"/>
      <w:lvlText w:val=""/>
      <w:lvlJc w:val="left"/>
      <w:pPr>
        <w:tabs>
          <w:tab w:val="num" w:pos="360"/>
        </w:tabs>
      </w:pPr>
    </w:lvl>
    <w:lvl w:ilvl="8" w:tplc="BB46F8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26"/>
    <w:rsid w:val="00007EF1"/>
    <w:rsid w:val="0009472F"/>
    <w:rsid w:val="00097B38"/>
    <w:rsid w:val="000B3E64"/>
    <w:rsid w:val="000D7128"/>
    <w:rsid w:val="00134211"/>
    <w:rsid w:val="00161AE4"/>
    <w:rsid w:val="001B6ACB"/>
    <w:rsid w:val="001D1409"/>
    <w:rsid w:val="001D5594"/>
    <w:rsid w:val="001F51B2"/>
    <w:rsid w:val="00230C9B"/>
    <w:rsid w:val="00251EB6"/>
    <w:rsid w:val="00253E68"/>
    <w:rsid w:val="0031648F"/>
    <w:rsid w:val="00342D04"/>
    <w:rsid w:val="003856B5"/>
    <w:rsid w:val="003A2414"/>
    <w:rsid w:val="003B6D40"/>
    <w:rsid w:val="003E5F99"/>
    <w:rsid w:val="00425970"/>
    <w:rsid w:val="00453F9A"/>
    <w:rsid w:val="004A4D4B"/>
    <w:rsid w:val="004A4E98"/>
    <w:rsid w:val="004C79A5"/>
    <w:rsid w:val="0059766C"/>
    <w:rsid w:val="005D77E6"/>
    <w:rsid w:val="00693A9D"/>
    <w:rsid w:val="006B7F07"/>
    <w:rsid w:val="0075298B"/>
    <w:rsid w:val="00755E26"/>
    <w:rsid w:val="007C59B4"/>
    <w:rsid w:val="007C769D"/>
    <w:rsid w:val="007D365A"/>
    <w:rsid w:val="0081771C"/>
    <w:rsid w:val="0087114C"/>
    <w:rsid w:val="00893D1E"/>
    <w:rsid w:val="00926840"/>
    <w:rsid w:val="009D77FB"/>
    <w:rsid w:val="00AA5F11"/>
    <w:rsid w:val="00AC1F46"/>
    <w:rsid w:val="00AC6DA2"/>
    <w:rsid w:val="00B01D41"/>
    <w:rsid w:val="00B30785"/>
    <w:rsid w:val="00C13D6F"/>
    <w:rsid w:val="00C36FD1"/>
    <w:rsid w:val="00C4480F"/>
    <w:rsid w:val="00CB517C"/>
    <w:rsid w:val="00CD38DE"/>
    <w:rsid w:val="00D07C9C"/>
    <w:rsid w:val="00D234EA"/>
    <w:rsid w:val="00D36835"/>
    <w:rsid w:val="00DD7C44"/>
    <w:rsid w:val="00E05958"/>
    <w:rsid w:val="00E4099E"/>
    <w:rsid w:val="00E7542F"/>
    <w:rsid w:val="00EA6C47"/>
    <w:rsid w:val="00F218E1"/>
    <w:rsid w:val="00F4124E"/>
    <w:rsid w:val="00F828D0"/>
    <w:rsid w:val="00F85831"/>
    <w:rsid w:val="00FB118A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993AB"/>
  <w15:docId w15:val="{C2BC8FE9-CD7B-4F65-92C2-0BB29F78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F11"/>
    <w:rPr>
      <w:sz w:val="28"/>
      <w:szCs w:val="24"/>
    </w:rPr>
  </w:style>
  <w:style w:type="paragraph" w:styleId="1">
    <w:name w:val="heading 1"/>
    <w:basedOn w:val="a"/>
    <w:next w:val="a"/>
    <w:qFormat/>
    <w:rsid w:val="00AA5F11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F11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A5F11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6">
    <w:name w:val="Balloon Text"/>
    <w:basedOn w:val="a"/>
    <w:semiHidden/>
    <w:rsid w:val="001F51B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D7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D77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nhideWhenUsed/>
    <w:rsid w:val="00CB51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517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13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D6F"/>
    <w:rPr>
      <w:rFonts w:ascii="Courier New" w:hAnsi="Courier New" w:cs="Courier New"/>
    </w:rPr>
  </w:style>
  <w:style w:type="character" w:customStyle="1" w:styleId="blk">
    <w:name w:val="blk"/>
    <w:basedOn w:val="a0"/>
    <w:rsid w:val="00C13D6F"/>
    <w:rPr>
      <w:vanish w:val="0"/>
      <w:webHidden w:val="0"/>
      <w:specVanish w:val="0"/>
    </w:rPr>
  </w:style>
  <w:style w:type="paragraph" w:customStyle="1" w:styleId="formattext">
    <w:name w:val="formattext"/>
    <w:basedOn w:val="a"/>
    <w:rsid w:val="00230C9B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453F9A"/>
    <w:rPr>
      <w:sz w:val="28"/>
      <w:szCs w:val="24"/>
    </w:rPr>
  </w:style>
  <w:style w:type="paragraph" w:customStyle="1" w:styleId="a9">
    <w:basedOn w:val="a"/>
    <w:next w:val="aa"/>
    <w:unhideWhenUsed/>
    <w:rsid w:val="00453F9A"/>
    <w:pPr>
      <w:spacing w:after="150"/>
    </w:pPr>
    <w:rPr>
      <w:sz w:val="24"/>
    </w:rPr>
  </w:style>
  <w:style w:type="paragraph" w:styleId="aa">
    <w:name w:val="Normal (Web)"/>
    <w:basedOn w:val="a"/>
    <w:semiHidden/>
    <w:unhideWhenUsed/>
    <w:rsid w:val="00453F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5780">
                  <w:marLeft w:val="20"/>
                  <w:marRight w:val="0"/>
                  <w:marTop w:val="0"/>
                  <w:marBottom w:val="0"/>
                  <w:divBdr>
                    <w:top w:val="single" w:sz="6" w:space="14" w:color="DCDCDC"/>
                    <w:left w:val="single" w:sz="6" w:space="20" w:color="DCDCDC"/>
                    <w:bottom w:val="single" w:sz="6" w:space="0" w:color="DCDCDC"/>
                    <w:right w:val="single" w:sz="6" w:space="20" w:color="DCDCDC"/>
                  </w:divBdr>
                  <w:divsChild>
                    <w:div w:id="19236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3515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91AB-CDA5-4CE0-94E3-4051B13B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Башќортостан Республикаўы</vt:lpstr>
    </vt:vector>
  </TitlesOfParts>
  <Company>Госсобрание РБ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Башќортостан Республикаўы</dc:title>
  <dc:creator>Юнусов</dc:creator>
  <cp:lastModifiedBy>User</cp:lastModifiedBy>
  <cp:revision>10</cp:revision>
  <cp:lastPrinted>2021-10-04T11:38:00Z</cp:lastPrinted>
  <dcterms:created xsi:type="dcterms:W3CDTF">2019-04-17T10:19:00Z</dcterms:created>
  <dcterms:modified xsi:type="dcterms:W3CDTF">2021-10-04T11:39:00Z</dcterms:modified>
</cp:coreProperties>
</file>