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8385471"/>
        <w:docPartObj>
          <w:docPartGallery w:val="Cover Pages"/>
          <w:docPartUnique/>
        </w:docPartObj>
      </w:sdtPr>
      <w:sdtEndPr>
        <w:rPr>
          <w:rFonts w:ascii="Times New Roman" w:hAnsi="Times New Roman" w:cs="Times New Roman"/>
        </w:rPr>
      </w:sdtEndPr>
      <w:sdtContent>
        <w:p w:rsidR="00D64AE6" w:rsidRDefault="00FA4DCD">
          <w:pPr>
            <w:rPr>
              <w:noProof/>
            </w:rPr>
          </w:pP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1800" cy="1560830"/>
                    <wp:effectExtent l="9525" t="11430" r="9525" b="889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56083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5771F" w:rsidRPr="00FD54A6" w:rsidRDefault="00EF735F"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EndPr/>
                                  <w:sdtContent>
                                    <w:r w:rsidR="00D5771F"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sidR="00D5771F">
                                      <w:rPr>
                                        <w:rFonts w:ascii="Times New Roman" w:hAnsi="Times New Roman" w:cs="Times New Roman"/>
                                        <w:color w:val="FFFFFF" w:themeColor="background1"/>
                                        <w:sz w:val="40"/>
                                        <w:szCs w:val="40"/>
                                      </w:rPr>
                                      <w:t xml:space="preserve"> сельского поселения Чукадыбашевский сельсовет</w:t>
                                    </w:r>
                                    <w:r w:rsidR="00D5771F" w:rsidRPr="00FD54A6">
                                      <w:rPr>
                                        <w:rFonts w:ascii="Times New Roman" w:hAnsi="Times New Roman" w:cs="Times New Roman"/>
                                        <w:color w:val="FFFFFF" w:themeColor="background1"/>
                                        <w:sz w:val="40"/>
                                        <w:szCs w:val="40"/>
                                      </w:rPr>
                                      <w:t xml:space="preserve"> </w:t>
                                    </w:r>
                                    <w:r w:rsidR="00D5771F">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00D5771F" w:rsidRPr="00FD54A6">
                                      <w:rPr>
                                        <w:rFonts w:ascii="Times New Roman" w:hAnsi="Times New Roman" w:cs="Times New Roman"/>
                                        <w:color w:val="FFFFFF" w:themeColor="background1"/>
                                        <w:sz w:val="40"/>
                                        <w:szCs w:val="40"/>
                                      </w:rPr>
                                      <w:t xml:space="preserve">на </w:t>
                                    </w:r>
                                    <w:r w:rsidR="00D5771F">
                                      <w:rPr>
                                        <w:rFonts w:ascii="Times New Roman" w:hAnsi="Times New Roman" w:cs="Times New Roman"/>
                                        <w:color w:val="FFFFFF" w:themeColor="background1"/>
                                        <w:sz w:val="40"/>
                                        <w:szCs w:val="40"/>
                                      </w:rPr>
                                      <w:t>2020-2036</w:t>
                                    </w:r>
                                    <w:r w:rsidR="00D5771F" w:rsidRPr="00FD54A6">
                                      <w:rPr>
                                        <w:rFonts w:ascii="Times New Roman" w:hAnsi="Times New Roman" w:cs="Times New Roman"/>
                                        <w:color w:val="FFFFFF" w:themeColor="background1"/>
                                        <w:sz w:val="40"/>
                                        <w:szCs w:val="40"/>
                                      </w:rPr>
                                      <w:t xml:space="preserve"> годы</w:t>
                                    </w:r>
                                  </w:sdtContent>
                                </w:sdt>
                              </w:p>
                              <w:p w:rsidR="00D5771F" w:rsidRDefault="00D5771F">
                                <w:pPr>
                                  <w:pStyle w:val="a4"/>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26" style="position:absolute;margin-left:0;margin-top:0;width:534pt;height:122.9pt;z-index:251662336;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" o:allowincell="f" fillcolor="#4f81bd [3204]" strokecolor="white [3212]" strokeweight="1pt">
                    <v:shadow color="#d8d8d8 [2732]" offset="3pt,3pt"/>
                    <v:textbox inset="14.4pt,,14.4pt">
                      <w:txbxContent>
                        <w:p w:rsidR="00D5771F" w:rsidRPr="00FD54A6" w:rsidRDefault="00EF735F"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EndPr/>
                            <w:sdtContent>
                              <w:r w:rsidR="00D5771F"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sidR="00D5771F">
                                <w:rPr>
                                  <w:rFonts w:ascii="Times New Roman" w:hAnsi="Times New Roman" w:cs="Times New Roman"/>
                                  <w:color w:val="FFFFFF" w:themeColor="background1"/>
                                  <w:sz w:val="40"/>
                                  <w:szCs w:val="40"/>
                                </w:rPr>
                                <w:t xml:space="preserve"> сельского поселения Чукадыбашевский сельсовет</w:t>
                              </w:r>
                              <w:r w:rsidR="00D5771F" w:rsidRPr="00FD54A6">
                                <w:rPr>
                                  <w:rFonts w:ascii="Times New Roman" w:hAnsi="Times New Roman" w:cs="Times New Roman"/>
                                  <w:color w:val="FFFFFF" w:themeColor="background1"/>
                                  <w:sz w:val="40"/>
                                  <w:szCs w:val="40"/>
                                </w:rPr>
                                <w:t xml:space="preserve"> </w:t>
                              </w:r>
                              <w:r w:rsidR="00D5771F">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00D5771F" w:rsidRPr="00FD54A6">
                                <w:rPr>
                                  <w:rFonts w:ascii="Times New Roman" w:hAnsi="Times New Roman" w:cs="Times New Roman"/>
                                  <w:color w:val="FFFFFF" w:themeColor="background1"/>
                                  <w:sz w:val="40"/>
                                  <w:szCs w:val="40"/>
                                </w:rPr>
                                <w:t xml:space="preserve">на </w:t>
                              </w:r>
                              <w:r w:rsidR="00D5771F">
                                <w:rPr>
                                  <w:rFonts w:ascii="Times New Roman" w:hAnsi="Times New Roman" w:cs="Times New Roman"/>
                                  <w:color w:val="FFFFFF" w:themeColor="background1"/>
                                  <w:sz w:val="40"/>
                                  <w:szCs w:val="40"/>
                                </w:rPr>
                                <w:t>2020-2036</w:t>
                              </w:r>
                              <w:r w:rsidR="00D5771F" w:rsidRPr="00FD54A6">
                                <w:rPr>
                                  <w:rFonts w:ascii="Times New Roman" w:hAnsi="Times New Roman" w:cs="Times New Roman"/>
                                  <w:color w:val="FFFFFF" w:themeColor="background1"/>
                                  <w:sz w:val="40"/>
                                  <w:szCs w:val="40"/>
                                </w:rPr>
                                <w:t xml:space="preserve"> годы</w:t>
                              </w:r>
                            </w:sdtContent>
                          </w:sdt>
                        </w:p>
                        <w:p w:rsidR="00D5771F" w:rsidRDefault="00D5771F">
                          <w:pPr>
                            <w:pStyle w:val="a4"/>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posOffset>5138420</wp:posOffset>
                    </wp:positionH>
                    <wp:positionV relativeFrom="page">
                      <wp:posOffset>57150</wp:posOffset>
                    </wp:positionV>
                    <wp:extent cx="2124710" cy="10692130"/>
                    <wp:effectExtent l="0" t="0" r="0" b="444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0692130"/>
                              <a:chOff x="7329" y="0"/>
                              <a:chExt cx="4911" cy="15840"/>
                            </a:xfrm>
                          </wpg:grpSpPr>
                          <wpg:grpSp>
                            <wpg:cNvPr id="16" name="Group 3"/>
                            <wpg:cNvGrpSpPr>
                              <a:grpSpLocks/>
                            </wpg:cNvGrpSpPr>
                            <wpg:grpSpPr bwMode="auto">
                              <a:xfrm>
                                <a:off x="7344" y="0"/>
                                <a:ext cx="4896" cy="15840"/>
                                <a:chOff x="7560" y="0"/>
                                <a:chExt cx="4700" cy="15840"/>
                              </a:xfrm>
                            </wpg:grpSpPr>
                            <wps:wsp>
                              <wps:cNvPr id="18"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9"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0"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5771F" w:rsidRDefault="00D5771F">
                                  <w:pPr>
                                    <w:pStyle w:val="a4"/>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1"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5771F" w:rsidRDefault="00D5771F">
                                  <w:pPr>
                                    <w:pStyle w:val="a4"/>
                                    <w:spacing w:line="360" w:lineRule="auto"/>
                                    <w:rPr>
                                      <w:color w:val="FFFFFF" w:themeColor="background1"/>
                                    </w:rPr>
                                  </w:pPr>
                                </w:p>
                                <w:p w:rsidR="00D5771F" w:rsidRDefault="00D5771F">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23T00:00:00Z">
                                      <w:dateFormat w:val="dd.MM.yyyy"/>
                                      <w:lid w:val="ru-RU"/>
                                      <w:storeMappedDataAs w:val="dateTime"/>
                                      <w:calendar w:val="gregorian"/>
                                    </w:date>
                                  </w:sdtPr>
                                  <w:sdtEndPr/>
                                  <w:sdtContent>
                                    <w:p w:rsidR="00D5771F" w:rsidRDefault="00D5771F">
                                      <w:pPr>
                                        <w:pStyle w:val="a4"/>
                                        <w:spacing w:line="360" w:lineRule="auto"/>
                                        <w:rPr>
                                          <w:color w:val="FFFFFF" w:themeColor="background1"/>
                                        </w:rPr>
                                      </w:pPr>
                                      <w:r>
                                        <w:rPr>
                                          <w:color w:val="FFFFFF" w:themeColor="background1"/>
                                        </w:rPr>
                                        <w:t>23.12.2019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7" style="position:absolute;margin-left:404.6pt;margin-top:4.5pt;width:167.3pt;height:841.9pt;z-index:25166028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P28QA&#10;AADbAAAADwAAAGRycy9kb3ducmV2LnhtbESPQWvDMAyF74X9B6PCbq3THkKX1QmhrDAGObTrYEcR&#10;a0lILIfYa7J/Px0Gu0m8p/c+HYvFDepOU+g8G9htE1DEtbcdNwZu7+fNAVSIyBYHz2TghwIU+cPq&#10;iJn1M1/ofo2NkhAOGRpoYxwzrUPdksOw9SOxaF9+chhlnRptJ5wl3A16nySpdtixNLQ40qmlur9+&#10;OwNP6Vvi9Fim54/PAatd6OO+ejHmcb2Uz6AiLfHf/Hf9agVfYOUXG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z9vEAAAA2wAAAA8AAAAAAAAAAAAAAAAAmAIAAGRycy9k&#10;b3ducmV2LnhtbFBLBQYAAAAABAAEAPUAAACJAwAAAAA=&#10;" fillcolor="#9bbb59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SMsAA&#10;AADbAAAADwAAAGRycy9kb3ducmV2LnhtbERPTWvCQBC9F/wPywi9NZsqtJq6ikileqpRcx+y02xo&#10;djZkt0n8912h0Ns83uesNqNtRE+drx0reE5SEMSl0zVXCq6X/dMChA/IGhvHpOBGHjbrycMKM+0G&#10;zqk/h0rEEPYZKjAhtJmUvjRk0SeuJY7cl+sshgi7SuoOhxhuGzlL0xdpsebYYLClnaHy+/xjFRzT&#10;efHxjiduXj97vRwKs0WdK/U4HbdvIAKN4V/85z7oOH8J91/i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6SMsAAAADbAAAADwAAAAAAAAAAAAAAAACYAgAAZHJzL2Rvd25y&#10;ZXYueG1sUEsFBgAAAAAEAAQA9QAAAIUDAAAAAA==&#10;" fillcolor="#9bbb59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ae8QA&#10;AADbAAAADwAAAGRycy9kb3ducmV2LnhtbESPTWvCQBCG70L/wzKFXkQ39VAkukoVLIWW4kfwPGTH&#10;bGx2NmS3Jv33nUPB4/DO+8w8y/XgG3WjLtaBDTxPM1DEZbA1VwaK024yBxUTssUmMBn4pQjr1cNo&#10;ibkNPR/odkyVEgjHHA24lNpc61g68hinoSWW7BI6j0nGrtK2w17gvtGzLHvRHmuWCw5b2joqv48/&#10;Xii+6PHDDdf9ZkOf8683Ohd6bMzT4/C6AJVoSPfl//a7NTCT7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2nvEAAAA2wAAAA8AAAAAAAAAAAAAAAAAmAIAAGRycy9k&#10;b3ducmV2LnhtbFBLBQYAAAAABAAEAPUAAACJAwAAAAA=&#10;" filled="f" fillcolor="white [3212]" stroked="f" strokecolor="white [3212]" strokeweight="1pt">
                      <v:fill opacity="52428f"/>
                      <v:textbox inset="28.8pt,14.4pt,14.4pt,14.4pt">
                        <w:txbxContent>
                          <w:p w:rsidR="00D5771F" w:rsidRDefault="00D5771F">
                            <w:pPr>
                              <w:pStyle w:val="a4"/>
                              <w:rPr>
                                <w:rFonts w:asciiTheme="majorHAnsi" w:eastAsiaTheme="majorEastAsia" w:hAnsiTheme="majorHAnsi" w:cstheme="majorBidi"/>
                                <w:b/>
                                <w:bCs/>
                                <w:color w:val="FFFFFF" w:themeColor="background1"/>
                                <w:sz w:val="96"/>
                                <w:szCs w:val="96"/>
                              </w:rPr>
                            </w:pP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4MMA&#10;AADbAAAADwAAAGRycy9kb3ducmV2LnhtbESPQWvCQBSE74X+h+UJXopu9FAkuglaaCkopWrw/Mg+&#10;s9Hs25Ddmvjvu4WCx2FmvmFW+WAbcaPO144VzKYJCOLS6ZorBcXxfbIA4QOyxsYxKbiThzx7flph&#10;ql3Pe7odQiUihH2KCkwIbSqlLw1Z9FPXEkfv7DqLIcqukrrDPsJtI+dJ8iot1hwXDLb0Zqi8Hn5s&#10;pNiix60ZLt+bDe0WXx90KuSLUuPRsF6CCDSER/i//akVzG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4MMAAADbAAAADwAAAAAAAAAAAAAAAACYAgAAZHJzL2Rv&#10;d25yZXYueG1sUEsFBgAAAAAEAAQA9QAAAIgDAAAAAA==&#10;" filled="f" fillcolor="white [3212]" stroked="f" strokecolor="white [3212]" strokeweight="1pt">
                      <v:fill opacity="52428f"/>
                      <v:textbox inset="28.8pt,14.4pt,14.4pt,14.4pt">
                        <w:txbxContent>
                          <w:p w:rsidR="00D5771F" w:rsidRDefault="00D5771F">
                            <w:pPr>
                              <w:pStyle w:val="a4"/>
                              <w:spacing w:line="360" w:lineRule="auto"/>
                              <w:rPr>
                                <w:color w:val="FFFFFF" w:themeColor="background1"/>
                              </w:rPr>
                            </w:pPr>
                          </w:p>
                          <w:p w:rsidR="00D5771F" w:rsidRDefault="00D5771F">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23T00:00:00Z">
                                <w:dateFormat w:val="dd.MM.yyyy"/>
                                <w:lid w:val="ru-RU"/>
                                <w:storeMappedDataAs w:val="dateTime"/>
                                <w:calendar w:val="gregorian"/>
                              </w:date>
                            </w:sdtPr>
                            <w:sdtEndPr/>
                            <w:sdtContent>
                              <w:p w:rsidR="00D5771F" w:rsidRDefault="00D5771F">
                                <w:pPr>
                                  <w:pStyle w:val="a4"/>
                                  <w:spacing w:line="360" w:lineRule="auto"/>
                                  <w:rPr>
                                    <w:color w:val="FFFFFF" w:themeColor="background1"/>
                                  </w:rPr>
                                </w:pPr>
                                <w:r>
                                  <w:rPr>
                                    <w:color w:val="FFFFFF" w:themeColor="background1"/>
                                  </w:rPr>
                                  <w:t>23.12.2019</w:t>
                                </w:r>
                              </w:p>
                            </w:sdtContent>
                          </w:sdt>
                        </w:txbxContent>
                      </v:textbox>
                    </v:rect>
                    <w10:wrap anchorx="page" anchory="page"/>
                  </v:group>
                </w:pict>
              </mc:Fallback>
            </mc:AlternateContent>
          </w: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D64AE6" w:rsidRDefault="00D64AE6">
          <w:pPr>
            <w:rPr>
              <w:noProof/>
            </w:rPr>
          </w:pPr>
        </w:p>
        <w:p w:rsidR="00FD54A6" w:rsidRDefault="0057212E">
          <w:r>
            <w:rPr>
              <w:noProof/>
            </w:rPr>
            <w:drawing>
              <wp:inline distT="0" distB="0" distL="0" distR="0">
                <wp:extent cx="4051112" cy="3856036"/>
                <wp:effectExtent l="19050" t="0" r="6538" b="0"/>
                <wp:docPr id="7" name="Рисунок 7" descr="http://www.metall.ru/storage/images/Gotovye-zdaniya/Chema-cots-infrastru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all.ru/storage/images/Gotovye-zdaniya/Chema-cots-infrastruktury.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50463" cy="3855418"/>
                        </a:xfrm>
                        <a:prstGeom prst="rect">
                          <a:avLst/>
                        </a:prstGeom>
                        <a:noFill/>
                        <a:ln w="9525">
                          <a:noFill/>
                          <a:miter lim="800000"/>
                          <a:headEnd/>
                          <a:tailEnd/>
                        </a:ln>
                      </pic:spPr>
                    </pic:pic>
                  </a:graphicData>
                </a:graphic>
              </wp:inline>
            </w:drawing>
          </w:r>
        </w:p>
        <w:p w:rsidR="00FD54A6" w:rsidRDefault="00FD54A6">
          <w:pPr>
            <w:rPr>
              <w:rFonts w:ascii="Times New Roman" w:hAnsi="Times New Roman" w:cs="Times New Roman"/>
            </w:rPr>
          </w:pPr>
          <w:r>
            <w:rPr>
              <w:rFonts w:ascii="Times New Roman" w:hAnsi="Times New Roman" w:cs="Times New Roman"/>
            </w:rPr>
            <w:br w:type="page"/>
          </w:r>
        </w:p>
      </w:sdtContent>
    </w:sdt>
    <w:p w:rsidR="005B5BEA" w:rsidRDefault="005B5BEA" w:rsidP="00F2390F">
      <w:pPr>
        <w:jc w:val="center"/>
        <w:rPr>
          <w:rFonts w:ascii="Times New Roman" w:hAnsi="Times New Roman" w:cs="Times New Roman"/>
        </w:rPr>
      </w:pPr>
      <w:r w:rsidRPr="005609D5">
        <w:rPr>
          <w:rFonts w:ascii="Times New Roman" w:hAnsi="Times New Roman" w:cs="Times New Roman"/>
        </w:rPr>
        <w:lastRenderedPageBreak/>
        <w:t>Оглавление</w:t>
      </w:r>
    </w:p>
    <w:tbl>
      <w:tblPr>
        <w:tblStyle w:val="a3"/>
        <w:tblW w:w="946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22"/>
      </w:tblGrid>
      <w:tr w:rsidR="00D64AE6" w:rsidTr="00D5771F">
        <w:tc>
          <w:tcPr>
            <w:tcW w:w="8642" w:type="dxa"/>
          </w:tcPr>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Введение………………</w:t>
            </w:r>
            <w:r>
              <w:rPr>
                <w:rFonts w:ascii="Times New Roman" w:hAnsi="Times New Roman" w:cs="Times New Roman"/>
              </w:rPr>
              <w:t>……………………………………………………………….…...…….</w:t>
            </w:r>
            <w:r w:rsidRPr="005609D5">
              <w:rPr>
                <w:rFonts w:ascii="Times New Roman" w:hAnsi="Times New Roman" w:cs="Times New Roman"/>
              </w:rPr>
              <w:t xml:space="preserve"> </w:t>
            </w:r>
          </w:p>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Паспорт програм</w:t>
            </w:r>
            <w:r>
              <w:rPr>
                <w:rFonts w:ascii="Times New Roman" w:hAnsi="Times New Roman" w:cs="Times New Roman"/>
              </w:rPr>
              <w:t>мы……………………………………………………………………………..</w:t>
            </w:r>
            <w:r w:rsidRPr="005609D5">
              <w:rPr>
                <w:rFonts w:ascii="Times New Roman" w:hAnsi="Times New Roman" w:cs="Times New Roman"/>
              </w:rPr>
              <w:t xml:space="preserve"> </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Общие сведения………</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1.Характеристика существующего состояния соц</w:t>
            </w:r>
            <w:r>
              <w:rPr>
                <w:rFonts w:ascii="Times New Roman" w:hAnsi="Times New Roman" w:cs="Times New Roman"/>
              </w:rPr>
              <w:t>иальной инфраструктуры………………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2.Система программных ме</w:t>
            </w:r>
            <w:r>
              <w:rPr>
                <w:rFonts w:ascii="Times New Roman" w:hAnsi="Times New Roman" w:cs="Times New Roman"/>
              </w:rPr>
              <w:t>роприятий……………………………………………………….</w:t>
            </w:r>
            <w:r w:rsidR="00920260">
              <w:rPr>
                <w:rFonts w:ascii="Times New Roman" w:hAnsi="Times New Roman" w:cs="Times New Roman"/>
              </w:rPr>
              <w:t>.</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3. Финансовые потребности для реал</w:t>
            </w:r>
            <w:r>
              <w:rPr>
                <w:rFonts w:ascii="Times New Roman" w:hAnsi="Times New Roman" w:cs="Times New Roman"/>
              </w:rPr>
              <w:t>изации программы…………………………………….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4. Целевые индикаторы программы и оценка эффект</w:t>
            </w:r>
            <w:r w:rsidR="00920260">
              <w:rPr>
                <w:rFonts w:ascii="Times New Roman" w:hAnsi="Times New Roman" w:cs="Times New Roman"/>
              </w:rPr>
              <w:t>ивности реализации программы……</w:t>
            </w:r>
          </w:p>
          <w:p w:rsidR="00D64AE6" w:rsidRPr="00122606" w:rsidRDefault="00D64AE6" w:rsidP="00122606">
            <w:pPr>
              <w:spacing w:line="480" w:lineRule="auto"/>
              <w:rPr>
                <w:rFonts w:ascii="Times New Roman" w:hAnsi="Times New Roman" w:cs="Times New Roman"/>
              </w:rPr>
            </w:pPr>
            <w:r w:rsidRPr="005609D5">
              <w:rPr>
                <w:rFonts w:ascii="Times New Roman" w:hAnsi="Times New Roman" w:cs="Times New Roman"/>
              </w:rPr>
              <w:t>5. Нормативное обеспе</w:t>
            </w:r>
            <w:r>
              <w:rPr>
                <w:rFonts w:ascii="Times New Roman" w:hAnsi="Times New Roman" w:cs="Times New Roman"/>
              </w:rPr>
              <w:t>чение………………………………………………………………</w:t>
            </w:r>
            <w:r w:rsidR="00122606">
              <w:rPr>
                <w:rFonts w:ascii="Times New Roman" w:hAnsi="Times New Roman" w:cs="Times New Roman"/>
              </w:rPr>
              <w:t>….</w:t>
            </w:r>
          </w:p>
        </w:tc>
        <w:tc>
          <w:tcPr>
            <w:tcW w:w="822" w:type="dxa"/>
          </w:tcPr>
          <w:p w:rsidR="00D64AE6" w:rsidRDefault="00CD1FE8" w:rsidP="00A82636">
            <w:pPr>
              <w:spacing w:line="480" w:lineRule="auto"/>
              <w:rPr>
                <w:rFonts w:ascii="Times New Roman" w:hAnsi="Times New Roman" w:cs="Times New Roman"/>
              </w:rPr>
            </w:pPr>
            <w:r>
              <w:rPr>
                <w:rFonts w:ascii="Times New Roman" w:hAnsi="Times New Roman" w:cs="Times New Roman"/>
              </w:rPr>
              <w:t>5</w:t>
            </w:r>
          </w:p>
          <w:p w:rsidR="00CD1FE8" w:rsidRDefault="00CD1FE8" w:rsidP="00A82636">
            <w:pPr>
              <w:spacing w:line="480" w:lineRule="auto"/>
              <w:rPr>
                <w:rFonts w:ascii="Times New Roman" w:hAnsi="Times New Roman" w:cs="Times New Roman"/>
              </w:rPr>
            </w:pPr>
            <w:r>
              <w:rPr>
                <w:rFonts w:ascii="Times New Roman" w:hAnsi="Times New Roman" w:cs="Times New Roman"/>
              </w:rPr>
              <w:t>7</w:t>
            </w:r>
          </w:p>
          <w:p w:rsidR="00CD1FE8" w:rsidRDefault="00CD1FE8" w:rsidP="00A82636">
            <w:pPr>
              <w:spacing w:line="480" w:lineRule="auto"/>
              <w:rPr>
                <w:rFonts w:ascii="Times New Roman" w:hAnsi="Times New Roman" w:cs="Times New Roman"/>
              </w:rPr>
            </w:pPr>
            <w:r>
              <w:rPr>
                <w:rFonts w:ascii="Times New Roman" w:hAnsi="Times New Roman" w:cs="Times New Roman"/>
              </w:rPr>
              <w:t>9</w:t>
            </w:r>
          </w:p>
          <w:p w:rsidR="00CD1FE8" w:rsidRDefault="00CD1FE8" w:rsidP="00A82636">
            <w:pPr>
              <w:spacing w:line="480" w:lineRule="auto"/>
              <w:rPr>
                <w:rFonts w:ascii="Times New Roman" w:hAnsi="Times New Roman" w:cs="Times New Roman"/>
              </w:rPr>
            </w:pPr>
            <w:r>
              <w:rPr>
                <w:rFonts w:ascii="Times New Roman" w:hAnsi="Times New Roman" w:cs="Times New Roman"/>
              </w:rPr>
              <w:t>13</w:t>
            </w:r>
          </w:p>
          <w:p w:rsidR="00CD1FE8" w:rsidRDefault="00CD1FE8" w:rsidP="00A82636">
            <w:pPr>
              <w:spacing w:line="480" w:lineRule="auto"/>
              <w:rPr>
                <w:rFonts w:ascii="Times New Roman" w:hAnsi="Times New Roman" w:cs="Times New Roman"/>
              </w:rPr>
            </w:pPr>
            <w:r>
              <w:rPr>
                <w:rFonts w:ascii="Times New Roman" w:hAnsi="Times New Roman" w:cs="Times New Roman"/>
              </w:rPr>
              <w:t>28</w:t>
            </w:r>
          </w:p>
          <w:p w:rsidR="00CD1FE8" w:rsidRDefault="00CD1FE8" w:rsidP="00A82636">
            <w:pPr>
              <w:spacing w:line="480" w:lineRule="auto"/>
              <w:rPr>
                <w:rFonts w:ascii="Times New Roman" w:hAnsi="Times New Roman" w:cs="Times New Roman"/>
              </w:rPr>
            </w:pPr>
            <w:r>
              <w:rPr>
                <w:rFonts w:ascii="Times New Roman" w:hAnsi="Times New Roman" w:cs="Times New Roman"/>
              </w:rPr>
              <w:t>33</w:t>
            </w:r>
          </w:p>
          <w:p w:rsidR="00CD1FE8" w:rsidRDefault="00CD1FE8" w:rsidP="00A82636">
            <w:pPr>
              <w:spacing w:line="480" w:lineRule="auto"/>
              <w:rPr>
                <w:rFonts w:ascii="Times New Roman" w:hAnsi="Times New Roman" w:cs="Times New Roman"/>
              </w:rPr>
            </w:pPr>
            <w:r>
              <w:rPr>
                <w:rFonts w:ascii="Times New Roman" w:hAnsi="Times New Roman" w:cs="Times New Roman"/>
              </w:rPr>
              <w:t>38</w:t>
            </w:r>
          </w:p>
          <w:p w:rsidR="00CD1FE8" w:rsidRDefault="00CD1FE8" w:rsidP="00A82636">
            <w:pPr>
              <w:spacing w:line="480" w:lineRule="auto"/>
              <w:rPr>
                <w:rFonts w:ascii="Times New Roman" w:hAnsi="Times New Roman" w:cs="Times New Roman"/>
              </w:rPr>
            </w:pPr>
            <w:r>
              <w:rPr>
                <w:rFonts w:ascii="Times New Roman" w:hAnsi="Times New Roman" w:cs="Times New Roman"/>
              </w:rPr>
              <w:t>40</w:t>
            </w:r>
          </w:p>
        </w:tc>
      </w:tr>
    </w:tbl>
    <w:p w:rsidR="00E82E9C" w:rsidRDefault="00E82E9C" w:rsidP="00FD54A6">
      <w:pPr>
        <w:spacing w:after="0" w:line="240" w:lineRule="auto"/>
        <w:jc w:val="center"/>
        <w:rPr>
          <w:rFonts w:ascii="Times New Roman" w:hAnsi="Times New Roman" w:cs="Times New Roman"/>
          <w:b/>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260"/>
      </w:tblGrid>
      <w:tr w:rsidR="00E82E9C" w:rsidTr="00F64413">
        <w:tc>
          <w:tcPr>
            <w:tcW w:w="6771" w:type="dxa"/>
            <w:vMerge w:val="restart"/>
          </w:tcPr>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FA4DCD" w:rsidP="003F1037">
            <w:pPr>
              <w:ind w:left="-567" w:firstLine="567"/>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simplePos x="0" y="0"/>
                      <wp:positionH relativeFrom="column">
                        <wp:posOffset>104140</wp:posOffset>
                      </wp:positionH>
                      <wp:positionV relativeFrom="paragraph">
                        <wp:posOffset>61595</wp:posOffset>
                      </wp:positionV>
                      <wp:extent cx="3953510" cy="3853180"/>
                      <wp:effectExtent l="4445" t="0" r="13970" b="2413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385318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rsidR="00D5771F" w:rsidRDefault="00D5771F"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D5771F" w:rsidRPr="00F2390F" w:rsidRDefault="00D5771F"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D5771F" w:rsidRPr="002806E8" w:rsidRDefault="00D5771F" w:rsidP="00640B91">
                                  <w:pPr>
                                    <w:jc w:val="center"/>
                                    <w:rPr>
                                      <w:rFonts w:asciiTheme="majorHAnsi" w:hAnsiTheme="majorHAnsi" w:cs="Times New Roman"/>
                                      <w:sz w:val="20"/>
                                      <w:szCs w:val="20"/>
                                    </w:rPr>
                                  </w:pPr>
                                </w:p>
                                <w:p w:rsidR="00D5771F" w:rsidRPr="00F2390F" w:rsidRDefault="00D5771F" w:rsidP="002806E8">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D5771F" w:rsidRPr="00F2390F" w:rsidRDefault="00D5771F"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D5771F" w:rsidRPr="00F2390F" w:rsidRDefault="00D5771F" w:rsidP="002806E8">
                                  <w:pPr>
                                    <w:pStyle w:val="ac"/>
                                    <w:ind w:left="426"/>
                                    <w:rPr>
                                      <w:rFonts w:asciiTheme="majorHAnsi" w:hAnsiTheme="majorHAnsi" w:cs="Times New Roman"/>
                                      <w:b/>
                                      <w:color w:val="0070C0"/>
                                      <w:sz w:val="20"/>
                                      <w:szCs w:val="20"/>
                                    </w:rPr>
                                  </w:pPr>
                                </w:p>
                                <w:p w:rsidR="00D5771F" w:rsidRPr="00F2390F" w:rsidRDefault="00D5771F"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D5771F" w:rsidRPr="00F2390F" w:rsidRDefault="00D5771F"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D5771F" w:rsidRPr="00F2390F" w:rsidRDefault="00D5771F"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D5771F" w:rsidRPr="00F2390F" w:rsidRDefault="00D5771F" w:rsidP="002806E8">
                                  <w:pPr>
                                    <w:pStyle w:val="ac"/>
                                    <w:ind w:left="567"/>
                                    <w:rPr>
                                      <w:rFonts w:asciiTheme="majorHAnsi" w:hAnsiTheme="majorHAnsi" w:cs="Times New Roman"/>
                                      <w:b/>
                                      <w:color w:val="0070C0"/>
                                      <w:sz w:val="20"/>
                                      <w:szCs w:val="20"/>
                                    </w:rPr>
                                  </w:pPr>
                                </w:p>
                                <w:p w:rsidR="00D5771F" w:rsidRPr="00F2390F" w:rsidRDefault="00D5771F"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D5771F" w:rsidRPr="00F2390F" w:rsidRDefault="00D5771F"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D5771F" w:rsidRPr="00F2390F" w:rsidRDefault="00D5771F" w:rsidP="002806E8">
                                  <w:pPr>
                                    <w:pStyle w:val="ac"/>
                                    <w:ind w:left="851"/>
                                    <w:rPr>
                                      <w:rFonts w:asciiTheme="majorHAnsi" w:hAnsiTheme="majorHAnsi" w:cs="Times New Roman"/>
                                      <w:b/>
                                      <w:color w:val="0070C0"/>
                                      <w:sz w:val="20"/>
                                      <w:szCs w:val="20"/>
                                    </w:rPr>
                                  </w:pPr>
                                </w:p>
                                <w:p w:rsidR="00D5771F" w:rsidRPr="00F2390F" w:rsidRDefault="00D5771F"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D5771F" w:rsidRPr="00F2390F" w:rsidRDefault="00D5771F"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D5771F" w:rsidRPr="00F2390F" w:rsidRDefault="00D5771F"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8.2pt;margin-top:4.85pt;width:311.3pt;height:30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" fillcolor="white [3201]" stroked="f" strokecolor="#95b3d7 [1940]" strokeweight="1pt">
                      <v:fill color2="#b8cce4 [1300]" focus="100%" type="gradient"/>
                      <v:shadow on="t" color="#243f60 [1604]" opacity=".5" offset="1pt"/>
                      <v:textbox>
                        <w:txbxContent>
                          <w:p w:rsidR="00D5771F" w:rsidRDefault="00D5771F"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D5771F" w:rsidRPr="00F2390F" w:rsidRDefault="00D5771F"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D5771F" w:rsidRPr="002806E8" w:rsidRDefault="00D5771F" w:rsidP="00640B91">
                            <w:pPr>
                              <w:jc w:val="center"/>
                              <w:rPr>
                                <w:rFonts w:asciiTheme="majorHAnsi" w:hAnsiTheme="majorHAnsi" w:cs="Times New Roman"/>
                                <w:sz w:val="20"/>
                                <w:szCs w:val="20"/>
                              </w:rPr>
                            </w:pPr>
                          </w:p>
                          <w:p w:rsidR="00D5771F" w:rsidRPr="00F2390F" w:rsidRDefault="00D5771F" w:rsidP="002806E8">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D5771F" w:rsidRPr="00F2390F" w:rsidRDefault="00D5771F"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D5771F" w:rsidRPr="00F2390F" w:rsidRDefault="00D5771F" w:rsidP="002806E8">
                            <w:pPr>
                              <w:pStyle w:val="ac"/>
                              <w:ind w:left="426"/>
                              <w:rPr>
                                <w:rFonts w:asciiTheme="majorHAnsi" w:hAnsiTheme="majorHAnsi" w:cs="Times New Roman"/>
                                <w:b/>
                                <w:color w:val="0070C0"/>
                                <w:sz w:val="20"/>
                                <w:szCs w:val="20"/>
                              </w:rPr>
                            </w:pPr>
                          </w:p>
                          <w:p w:rsidR="00D5771F" w:rsidRPr="00F2390F" w:rsidRDefault="00D5771F"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D5771F" w:rsidRPr="00F2390F" w:rsidRDefault="00D5771F"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D5771F" w:rsidRPr="00F2390F" w:rsidRDefault="00D5771F"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D5771F" w:rsidRPr="00F2390F" w:rsidRDefault="00D5771F" w:rsidP="002806E8">
                            <w:pPr>
                              <w:pStyle w:val="ac"/>
                              <w:ind w:left="567"/>
                              <w:rPr>
                                <w:rFonts w:asciiTheme="majorHAnsi" w:hAnsiTheme="majorHAnsi" w:cs="Times New Roman"/>
                                <w:b/>
                                <w:color w:val="0070C0"/>
                                <w:sz w:val="20"/>
                                <w:szCs w:val="20"/>
                              </w:rPr>
                            </w:pPr>
                          </w:p>
                          <w:p w:rsidR="00D5771F" w:rsidRPr="00F2390F" w:rsidRDefault="00D5771F"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D5771F" w:rsidRPr="00F2390F" w:rsidRDefault="00D5771F"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D5771F" w:rsidRPr="00F2390F" w:rsidRDefault="00D5771F" w:rsidP="002806E8">
                            <w:pPr>
                              <w:pStyle w:val="ac"/>
                              <w:ind w:left="851"/>
                              <w:rPr>
                                <w:rFonts w:asciiTheme="majorHAnsi" w:hAnsiTheme="majorHAnsi" w:cs="Times New Roman"/>
                                <w:b/>
                                <w:color w:val="0070C0"/>
                                <w:sz w:val="20"/>
                                <w:szCs w:val="20"/>
                              </w:rPr>
                            </w:pPr>
                          </w:p>
                          <w:p w:rsidR="00D5771F" w:rsidRPr="00F2390F" w:rsidRDefault="00D5771F"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D5771F" w:rsidRPr="00F2390F" w:rsidRDefault="00D5771F"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D5771F" w:rsidRPr="00F2390F" w:rsidRDefault="00D5771F"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v:textbox>
                    </v:shape>
                  </w:pict>
                </mc:Fallback>
              </mc:AlternateContent>
            </w:r>
          </w:p>
          <w:p w:rsidR="003F1037" w:rsidRDefault="003F1037" w:rsidP="003F1037">
            <w:pPr>
              <w:ind w:left="-567" w:firstLine="567"/>
              <w:jc w:val="center"/>
              <w:rPr>
                <w:rFonts w:ascii="Times New Roman" w:hAnsi="Times New Roman" w:cs="Times New Roman"/>
                <w:b/>
              </w:rPr>
            </w:pPr>
          </w:p>
          <w:p w:rsidR="00E82E9C" w:rsidRDefault="00E82E9C" w:rsidP="003F1037">
            <w:pPr>
              <w:ind w:left="-567" w:firstLine="567"/>
              <w:jc w:val="center"/>
              <w:rPr>
                <w:rFonts w:ascii="Times New Roman" w:hAnsi="Times New Roman" w:cs="Times New Roman"/>
                <w:b/>
              </w:rPr>
            </w:pPr>
          </w:p>
        </w:tc>
        <w:tc>
          <w:tcPr>
            <w:tcW w:w="3260" w:type="dxa"/>
          </w:tcPr>
          <w:p w:rsidR="00E82E9C" w:rsidRDefault="00F64413" w:rsidP="00FD54A6">
            <w:pPr>
              <w:jc w:val="center"/>
              <w:rPr>
                <w:rFonts w:ascii="Times New Roman" w:hAnsi="Times New Roman" w:cs="Times New Roman"/>
                <w:b/>
              </w:rPr>
            </w:pPr>
            <w:r w:rsidRPr="00F64413">
              <w:rPr>
                <w:rFonts w:ascii="Times New Roman" w:hAnsi="Times New Roman" w:cs="Times New Roman"/>
                <w:b/>
                <w:noProof/>
              </w:rPr>
              <w:drawing>
                <wp:inline distT="0" distB="0" distL="0" distR="0">
                  <wp:extent cx="1353333" cy="1014784"/>
                  <wp:effectExtent l="171450" t="133350" r="361167" b="299666"/>
                  <wp:docPr id="11" name="Рисунок 3" descr="H:\РБ\Туймазинский\ПКРси\Чукадыбашевский\Исх.инф\школа с.Чукады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Б\Туймазинский\ПКРси\Чукадыбашевский\Исх.инф\школа с.Чукадыбашево.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62802" cy="102188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82E9C" w:rsidTr="00F64413">
        <w:trPr>
          <w:trHeight w:val="2466"/>
        </w:trPr>
        <w:tc>
          <w:tcPr>
            <w:tcW w:w="6771" w:type="dxa"/>
            <w:vMerge/>
          </w:tcPr>
          <w:p w:rsidR="00E82E9C" w:rsidRDefault="00E82E9C" w:rsidP="00FD54A6">
            <w:pPr>
              <w:jc w:val="center"/>
              <w:rPr>
                <w:rFonts w:ascii="Times New Roman" w:hAnsi="Times New Roman" w:cs="Times New Roman"/>
                <w:b/>
              </w:rPr>
            </w:pPr>
          </w:p>
        </w:tc>
        <w:tc>
          <w:tcPr>
            <w:tcW w:w="3260" w:type="dxa"/>
          </w:tcPr>
          <w:p w:rsidR="00E82E9C" w:rsidRDefault="00F64413" w:rsidP="00FD54A6">
            <w:pPr>
              <w:jc w:val="center"/>
              <w:rPr>
                <w:rFonts w:ascii="Times New Roman" w:hAnsi="Times New Roman" w:cs="Times New Roman"/>
                <w:b/>
              </w:rPr>
            </w:pPr>
            <w:r w:rsidRPr="00F64413">
              <w:rPr>
                <w:rFonts w:ascii="Times New Roman" w:hAnsi="Times New Roman" w:cs="Times New Roman"/>
                <w:b/>
                <w:noProof/>
              </w:rPr>
              <w:drawing>
                <wp:inline distT="0" distB="0" distL="0" distR="0">
                  <wp:extent cx="1352550" cy="1292347"/>
                  <wp:effectExtent l="171450" t="133350" r="361950" b="307853"/>
                  <wp:docPr id="10" name="Рисунок 2" descr="H:\РБ\Туймазинский\ПКРси\Чукадыбашевский\Исх.инф\ФАП с.Чукады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Б\Туймазинский\ПКРси\Чукадыбашевский\Исх.инф\ФАП с.Чукадыбашево.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52515" cy="129231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82E9C" w:rsidTr="00F64413">
        <w:tc>
          <w:tcPr>
            <w:tcW w:w="6771" w:type="dxa"/>
            <w:vMerge/>
          </w:tcPr>
          <w:p w:rsidR="00E82E9C" w:rsidRDefault="00E82E9C" w:rsidP="00FD54A6">
            <w:pPr>
              <w:jc w:val="center"/>
              <w:rPr>
                <w:rFonts w:ascii="Times New Roman" w:hAnsi="Times New Roman" w:cs="Times New Roman"/>
                <w:b/>
              </w:rPr>
            </w:pPr>
          </w:p>
        </w:tc>
        <w:tc>
          <w:tcPr>
            <w:tcW w:w="3260" w:type="dxa"/>
          </w:tcPr>
          <w:p w:rsidR="00E82E9C" w:rsidRDefault="00F64413" w:rsidP="00FD54A6">
            <w:pPr>
              <w:jc w:val="center"/>
              <w:rPr>
                <w:rFonts w:ascii="Times New Roman" w:hAnsi="Times New Roman" w:cs="Times New Roman"/>
                <w:b/>
              </w:rPr>
            </w:pPr>
            <w:r w:rsidRPr="00F64413">
              <w:rPr>
                <w:rFonts w:ascii="Times New Roman" w:hAnsi="Times New Roman" w:cs="Times New Roman"/>
                <w:b/>
                <w:noProof/>
              </w:rPr>
              <w:drawing>
                <wp:inline distT="0" distB="0" distL="0" distR="0">
                  <wp:extent cx="1528956" cy="1001449"/>
                  <wp:effectExtent l="171450" t="133350" r="356994" b="313001"/>
                  <wp:docPr id="1" name="Рисунок 1" descr="H:\РБ\Туймазинский\ПКРси\Чукадыбашевский\Исх.инф\Спортивно оздоровительный лагерь Йэшл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Б\Туймазинский\ПКРси\Чукадыбашевский\Исх.инф\Спортивно оздоровительный лагерь Йэшлек.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38513" cy="100770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E82E9C" w:rsidRDefault="00E82E9C" w:rsidP="00FD54A6">
      <w:pPr>
        <w:spacing w:after="0" w:line="240" w:lineRule="auto"/>
        <w:jc w:val="center"/>
        <w:rPr>
          <w:rFonts w:ascii="Times New Roman" w:hAnsi="Times New Roman" w:cs="Times New Roman"/>
          <w:b/>
        </w:rPr>
      </w:pPr>
    </w:p>
    <w:p w:rsidR="00920260" w:rsidRDefault="00E82E9C" w:rsidP="00FD54A6">
      <w:pPr>
        <w:spacing w:after="0" w:line="240" w:lineRule="auto"/>
        <w:jc w:val="center"/>
        <w:rPr>
          <w:rFonts w:ascii="Times New Roman" w:hAnsi="Times New Roman" w:cs="Times New Roman"/>
          <w:b/>
        </w:rPr>
      </w:pPr>
      <w:r>
        <w:rPr>
          <w:rFonts w:ascii="Times New Roman" w:hAnsi="Times New Roman" w:cs="Times New Roman"/>
          <w:b/>
        </w:rPr>
        <w:t xml:space="preserve">  </w:t>
      </w:r>
    </w:p>
    <w:p w:rsidR="00F64413" w:rsidRDefault="00F64413" w:rsidP="00FD54A6">
      <w:pPr>
        <w:spacing w:after="0" w:line="240" w:lineRule="auto"/>
        <w:jc w:val="center"/>
        <w:rPr>
          <w:rFonts w:ascii="Times New Roman" w:hAnsi="Times New Roman" w:cs="Times New Roman"/>
          <w:b/>
        </w:rPr>
      </w:pPr>
    </w:p>
    <w:p w:rsidR="003155C8" w:rsidRDefault="003155C8" w:rsidP="00FD54A6">
      <w:pPr>
        <w:spacing w:after="0" w:line="240" w:lineRule="auto"/>
        <w:jc w:val="center"/>
        <w:rPr>
          <w:rFonts w:ascii="Times New Roman" w:hAnsi="Times New Roman" w:cs="Times New Roman"/>
          <w:b/>
        </w:rPr>
      </w:pPr>
    </w:p>
    <w:p w:rsidR="003155C8" w:rsidRDefault="003155C8" w:rsidP="00FD54A6">
      <w:pPr>
        <w:spacing w:after="0" w:line="240" w:lineRule="auto"/>
        <w:jc w:val="center"/>
        <w:rPr>
          <w:rFonts w:ascii="Times New Roman" w:hAnsi="Times New Roman" w:cs="Times New Roman"/>
          <w:b/>
        </w:rPr>
      </w:pPr>
    </w:p>
    <w:p w:rsidR="003155C8" w:rsidRDefault="003155C8" w:rsidP="00FD54A6">
      <w:pPr>
        <w:spacing w:after="0" w:line="240" w:lineRule="auto"/>
        <w:jc w:val="center"/>
        <w:rPr>
          <w:rFonts w:ascii="Times New Roman" w:hAnsi="Times New Roman" w:cs="Times New Roman"/>
          <w:b/>
        </w:rPr>
      </w:pPr>
    </w:p>
    <w:p w:rsidR="00D5771F" w:rsidRDefault="00D5771F" w:rsidP="00FD54A6">
      <w:pPr>
        <w:spacing w:after="0" w:line="240" w:lineRule="auto"/>
        <w:jc w:val="center"/>
        <w:rPr>
          <w:rFonts w:ascii="Times New Roman" w:hAnsi="Times New Roman" w:cs="Times New Roman"/>
          <w:b/>
        </w:rPr>
      </w:pPr>
    </w:p>
    <w:p w:rsidR="003155C8" w:rsidRDefault="003155C8" w:rsidP="00FD54A6">
      <w:pPr>
        <w:spacing w:after="0" w:line="240" w:lineRule="auto"/>
        <w:jc w:val="center"/>
        <w:rPr>
          <w:rFonts w:ascii="Times New Roman" w:hAnsi="Times New Roman" w:cs="Times New Roman"/>
          <w:b/>
        </w:rPr>
      </w:pPr>
    </w:p>
    <w:p w:rsidR="00920260" w:rsidRPr="00947CC8" w:rsidRDefault="00920260" w:rsidP="00FD54A6">
      <w:pPr>
        <w:spacing w:after="0" w:line="240" w:lineRule="auto"/>
        <w:jc w:val="center"/>
        <w:rPr>
          <w:rFonts w:ascii="Times New Roman" w:hAnsi="Times New Roman" w:cs="Times New Roman"/>
          <w:b/>
          <w:sz w:val="24"/>
          <w:szCs w:val="24"/>
        </w:rPr>
      </w:pPr>
    </w:p>
    <w:p w:rsidR="005B5BEA" w:rsidRPr="00947CC8" w:rsidRDefault="005B5BEA" w:rsidP="00FD54A6">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Введение</w:t>
      </w:r>
    </w:p>
    <w:p w:rsidR="00920260" w:rsidRPr="00947CC8" w:rsidRDefault="00920260" w:rsidP="00FD54A6">
      <w:pPr>
        <w:spacing w:after="0" w:line="240" w:lineRule="auto"/>
        <w:jc w:val="center"/>
        <w:rPr>
          <w:rFonts w:ascii="Times New Roman" w:hAnsi="Times New Roman" w:cs="Times New Roman"/>
          <w:b/>
          <w:sz w:val="24"/>
          <w:szCs w:val="24"/>
        </w:rPr>
      </w:pP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Социальная инфраструктура - система необходимых для жизн</w:t>
      </w:r>
      <w:r w:rsidR="00920260" w:rsidRPr="00947CC8">
        <w:rPr>
          <w:rFonts w:ascii="Times New Roman" w:hAnsi="Times New Roman" w:cs="Times New Roman"/>
          <w:sz w:val="24"/>
          <w:szCs w:val="24"/>
        </w:rPr>
        <w:t xml:space="preserve">еобеспечения человека объектов, </w:t>
      </w:r>
      <w:r w:rsidRPr="00947CC8">
        <w:rPr>
          <w:rFonts w:ascii="Times New Roman" w:hAnsi="Times New Roman" w:cs="Times New Roman"/>
          <w:sz w:val="24"/>
          <w:szCs w:val="24"/>
        </w:rPr>
        <w:t xml:space="preserve">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 </w:t>
      </w: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создание условий для формирования прогрессивных тенденций в демографических процессах;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эффективное использование трудовых ресурсов;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обеспечение оптимальных жилищно-коммунальных и бытовых условий жизни населения; </w:t>
      </w: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улучшение и сохранение физического здоровья населения;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рациональное использование свободного времени гражданами.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4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Основные функции инфраструктуры муницип</w:t>
      </w:r>
      <w:r w:rsidR="000964AB" w:rsidRPr="00947CC8">
        <w:rPr>
          <w:rFonts w:ascii="Times New Roman" w:hAnsi="Times New Roman" w:cs="Times New Roman"/>
          <w:sz w:val="24"/>
          <w:szCs w:val="24"/>
        </w:rPr>
        <w:t>ального образования заключаются</w:t>
      </w:r>
      <w:r w:rsidRPr="00947CC8">
        <w:rPr>
          <w:rFonts w:ascii="Times New Roman" w:hAnsi="Times New Roman" w:cs="Times New Roman"/>
          <w:sz w:val="24"/>
          <w:szCs w:val="24"/>
        </w:rPr>
        <w:t xml:space="preserve">: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000964AB" w:rsidRPr="00947CC8">
        <w:rPr>
          <w:rFonts w:ascii="Times New Roman" w:hAnsi="Times New Roman" w:cs="Times New Roman"/>
          <w:sz w:val="24"/>
          <w:szCs w:val="24"/>
        </w:rPr>
        <w:t>обеспечение и удовлетворение</w:t>
      </w:r>
      <w:r w:rsidRPr="00947CC8">
        <w:rPr>
          <w:rFonts w:ascii="Times New Roman" w:hAnsi="Times New Roman" w:cs="Times New Roman"/>
          <w:sz w:val="24"/>
          <w:szCs w:val="24"/>
        </w:rPr>
        <w:t xml:space="preserve"> инфраструктурных потребностей населения муниципальных образований;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000964AB" w:rsidRPr="00947CC8">
        <w:rPr>
          <w:rFonts w:ascii="Times New Roman" w:hAnsi="Times New Roman" w:cs="Times New Roman"/>
          <w:sz w:val="24"/>
          <w:szCs w:val="24"/>
        </w:rPr>
        <w:t xml:space="preserve"> обеспечение</w:t>
      </w:r>
      <w:r w:rsidRPr="00947CC8">
        <w:rPr>
          <w:rFonts w:ascii="Times New Roman" w:hAnsi="Times New Roman" w:cs="Times New Roman"/>
          <w:sz w:val="24"/>
          <w:szCs w:val="24"/>
        </w:rPr>
        <w:t xml:space="preserve"> инфраструктурной целостности муниципального образования.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76772C" w:rsidRPr="00947CC8" w:rsidRDefault="005B5BEA" w:rsidP="0076772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DF2143" w:rsidRPr="00947CC8" w:rsidRDefault="005B5BEA" w:rsidP="00F75D65">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Программой установлен перечень мероприятий (инвестиционных проектов)</w:t>
      </w:r>
      <w:r w:rsidR="00F75D65" w:rsidRPr="00947CC8">
        <w:rPr>
          <w:rFonts w:ascii="Times New Roman" w:hAnsi="Times New Roman" w:cs="Times New Roman"/>
          <w:sz w:val="24"/>
          <w:szCs w:val="24"/>
        </w:rPr>
        <w:t xml:space="preserve">: </w:t>
      </w:r>
      <w:r w:rsidRPr="00947CC8">
        <w:rPr>
          <w:rFonts w:ascii="Times New Roman" w:hAnsi="Times New Roman" w:cs="Times New Roman"/>
          <w:sz w:val="24"/>
          <w:szCs w:val="24"/>
        </w:rPr>
        <w:t>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w:t>
      </w:r>
      <w:r w:rsidR="00F75D65" w:rsidRPr="00947CC8">
        <w:rPr>
          <w:rFonts w:ascii="Times New Roman" w:hAnsi="Times New Roman" w:cs="Times New Roman"/>
          <w:sz w:val="24"/>
          <w:szCs w:val="24"/>
        </w:rPr>
        <w:t xml:space="preserve">ития муниципального образования. </w:t>
      </w:r>
    </w:p>
    <w:p w:rsidR="00DF2143" w:rsidRPr="00947CC8" w:rsidRDefault="00F75D65" w:rsidP="00F75D65">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П</w:t>
      </w:r>
      <w:r w:rsidR="005B5BEA" w:rsidRPr="00947CC8">
        <w:rPr>
          <w:rFonts w:ascii="Times New Roman" w:hAnsi="Times New Roman" w:cs="Times New Roman"/>
          <w:sz w:val="24"/>
          <w:szCs w:val="24"/>
        </w:rPr>
        <w:t xml:space="preserve">ланом мероприятий по реализации стратегии 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w:t>
      </w:r>
      <w:r w:rsidRPr="00947CC8">
        <w:rPr>
          <w:rFonts w:ascii="Times New Roman" w:hAnsi="Times New Roman" w:cs="Times New Roman"/>
          <w:sz w:val="24"/>
          <w:szCs w:val="24"/>
        </w:rPr>
        <w:t xml:space="preserve">развитии застроенных территорий. </w:t>
      </w:r>
    </w:p>
    <w:p w:rsidR="00DF2143" w:rsidRPr="00947CC8" w:rsidRDefault="00F75D65" w:rsidP="00F75D65">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Д</w:t>
      </w:r>
      <w:r w:rsidR="005B5BEA" w:rsidRPr="00947CC8">
        <w:rPr>
          <w:rFonts w:ascii="Times New Roman" w:hAnsi="Times New Roman" w:cs="Times New Roman"/>
          <w:sz w:val="24"/>
          <w:szCs w:val="24"/>
        </w:rPr>
        <w:t xml:space="preserve">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rsidR="005B5BEA" w:rsidRPr="00947CC8" w:rsidRDefault="005B5BEA" w:rsidP="00F75D65">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D54A6" w:rsidRPr="00947CC8" w:rsidRDefault="00FD54A6" w:rsidP="001135B9">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1135B9" w:rsidRPr="00947CC8" w:rsidRDefault="001135B9"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A82636" w:rsidRPr="00947CC8" w:rsidRDefault="00A82636" w:rsidP="00FD54A6">
      <w:pPr>
        <w:spacing w:after="0" w:line="240" w:lineRule="auto"/>
        <w:jc w:val="center"/>
        <w:rPr>
          <w:rFonts w:ascii="Times New Roman" w:hAnsi="Times New Roman" w:cs="Times New Roman"/>
          <w:sz w:val="24"/>
          <w:szCs w:val="24"/>
        </w:rPr>
      </w:pPr>
    </w:p>
    <w:p w:rsidR="005B5BEA" w:rsidRPr="00947CC8" w:rsidRDefault="005B5BEA" w:rsidP="00FD54A6">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Паспорт программы</w:t>
      </w:r>
    </w:p>
    <w:p w:rsidR="002331E3" w:rsidRPr="00947CC8" w:rsidRDefault="002331E3" w:rsidP="00FD54A6">
      <w:pPr>
        <w:spacing w:after="0" w:line="240" w:lineRule="auto"/>
        <w:jc w:val="center"/>
        <w:rPr>
          <w:rFonts w:ascii="Times New Roman" w:hAnsi="Times New Roman" w:cs="Times New Roman"/>
          <w:b/>
          <w:sz w:val="24"/>
          <w:szCs w:val="24"/>
        </w:rPr>
      </w:pPr>
    </w:p>
    <w:tbl>
      <w:tblPr>
        <w:tblW w:w="9936" w:type="dxa"/>
        <w:tblCellSpacing w:w="15" w:type="dxa"/>
        <w:tblCellMar>
          <w:top w:w="15" w:type="dxa"/>
          <w:left w:w="15" w:type="dxa"/>
          <w:bottom w:w="15" w:type="dxa"/>
          <w:right w:w="15" w:type="dxa"/>
        </w:tblCellMar>
        <w:tblLook w:val="04A0" w:firstRow="1" w:lastRow="0" w:firstColumn="1" w:lastColumn="0" w:noHBand="0" w:noVBand="1"/>
      </w:tblPr>
      <w:tblGrid>
        <w:gridCol w:w="3699"/>
        <w:gridCol w:w="6237"/>
      </w:tblGrid>
      <w:tr w:rsidR="00FD54A6" w:rsidRPr="00947CC8" w:rsidTr="002331E3">
        <w:trPr>
          <w:trHeight w:val="70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2331E3"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Наименование</w:t>
            </w:r>
            <w:r w:rsidR="002331E3" w:rsidRPr="00947CC8">
              <w:rPr>
                <w:rFonts w:ascii="Times New Roman" w:eastAsia="Times New Roman" w:hAnsi="Times New Roman" w:cs="Times New Roman"/>
                <w:sz w:val="24"/>
                <w:szCs w:val="24"/>
              </w:rPr>
              <w:t xml:space="preserve">  </w:t>
            </w:r>
          </w:p>
          <w:p w:rsidR="00FD54A6" w:rsidRPr="00947CC8" w:rsidRDefault="00FD54A6" w:rsidP="002331E3">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муниципальной</w:t>
            </w:r>
            <w:r w:rsidR="002331E3" w:rsidRPr="00947CC8">
              <w:rPr>
                <w:rFonts w:ascii="Times New Roman" w:eastAsia="Times New Roman" w:hAnsi="Times New Roman" w:cs="Times New Roman"/>
                <w:sz w:val="24"/>
                <w:szCs w:val="24"/>
              </w:rPr>
              <w:t xml:space="preserve">   </w:t>
            </w:r>
            <w:r w:rsidRPr="00947CC8">
              <w:rPr>
                <w:rFonts w:ascii="Times New Roman" w:eastAsia="Times New Roman" w:hAnsi="Times New Roman" w:cs="Times New Roman"/>
                <w:sz w:val="24"/>
                <w:szCs w:val="24"/>
              </w:rPr>
              <w:t>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56215F">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Программа комплексного развития социальной инфраструктуры </w:t>
            </w:r>
            <w:r w:rsidR="001135B9" w:rsidRPr="00947CC8">
              <w:rPr>
                <w:rFonts w:ascii="Times New Roman" w:eastAsia="Times New Roman" w:hAnsi="Times New Roman" w:cs="Times New Roman"/>
                <w:sz w:val="24"/>
                <w:szCs w:val="24"/>
              </w:rPr>
              <w:t xml:space="preserve">СП </w:t>
            </w:r>
            <w:r w:rsidR="00F64413" w:rsidRPr="00947CC8">
              <w:rPr>
                <w:rFonts w:ascii="Times New Roman" w:eastAsia="Times New Roman" w:hAnsi="Times New Roman" w:cs="Times New Roman"/>
                <w:sz w:val="24"/>
                <w:szCs w:val="24"/>
              </w:rPr>
              <w:t>Чукадыбашевский сельсовет</w:t>
            </w:r>
            <w:r w:rsidR="001135B9" w:rsidRPr="00947CC8">
              <w:rPr>
                <w:rFonts w:ascii="Times New Roman" w:eastAsia="Times New Roman" w:hAnsi="Times New Roman" w:cs="Times New Roman"/>
                <w:sz w:val="24"/>
                <w:szCs w:val="24"/>
              </w:rPr>
              <w:t xml:space="preserve"> МР </w:t>
            </w:r>
            <w:r w:rsidR="00734645" w:rsidRPr="00947CC8">
              <w:rPr>
                <w:rFonts w:ascii="Times New Roman" w:eastAsia="Times New Roman" w:hAnsi="Times New Roman" w:cs="Times New Roman"/>
                <w:sz w:val="24"/>
                <w:szCs w:val="24"/>
              </w:rPr>
              <w:t>Туймазинский</w:t>
            </w:r>
            <w:r w:rsidR="001135B9" w:rsidRPr="00947CC8">
              <w:rPr>
                <w:rFonts w:ascii="Times New Roman" w:eastAsia="Times New Roman" w:hAnsi="Times New Roman" w:cs="Times New Roman"/>
                <w:sz w:val="24"/>
                <w:szCs w:val="24"/>
              </w:rPr>
              <w:t xml:space="preserve"> район РБ </w:t>
            </w:r>
            <w:r w:rsidRPr="00947CC8">
              <w:rPr>
                <w:rFonts w:ascii="Times New Roman" w:eastAsia="Times New Roman" w:hAnsi="Times New Roman" w:cs="Times New Roman"/>
                <w:sz w:val="24"/>
                <w:szCs w:val="24"/>
              </w:rPr>
              <w:t xml:space="preserve">на </w:t>
            </w:r>
            <w:r w:rsidR="00734645" w:rsidRPr="00947CC8">
              <w:rPr>
                <w:rFonts w:ascii="Times New Roman" w:eastAsia="Times New Roman" w:hAnsi="Times New Roman" w:cs="Times New Roman"/>
                <w:sz w:val="24"/>
                <w:szCs w:val="24"/>
              </w:rPr>
              <w:t>20</w:t>
            </w:r>
            <w:r w:rsidR="0056215F" w:rsidRPr="00947CC8">
              <w:rPr>
                <w:rFonts w:ascii="Times New Roman" w:eastAsia="Times New Roman" w:hAnsi="Times New Roman" w:cs="Times New Roman"/>
                <w:sz w:val="24"/>
                <w:szCs w:val="24"/>
              </w:rPr>
              <w:t>20</w:t>
            </w:r>
            <w:r w:rsidRPr="00947CC8">
              <w:rPr>
                <w:rFonts w:ascii="Times New Roman" w:eastAsia="Times New Roman" w:hAnsi="Times New Roman" w:cs="Times New Roman"/>
                <w:sz w:val="24"/>
                <w:szCs w:val="24"/>
              </w:rPr>
              <w:t>-</w:t>
            </w:r>
            <w:r w:rsidR="00F64413" w:rsidRPr="00947CC8">
              <w:rPr>
                <w:rFonts w:ascii="Times New Roman" w:eastAsia="Times New Roman" w:hAnsi="Times New Roman" w:cs="Times New Roman"/>
                <w:sz w:val="24"/>
                <w:szCs w:val="24"/>
              </w:rPr>
              <w:t>2036</w:t>
            </w:r>
            <w:r w:rsidRPr="00947CC8">
              <w:rPr>
                <w:rFonts w:ascii="Times New Roman" w:eastAsia="Times New Roman" w:hAnsi="Times New Roman" w:cs="Times New Roman"/>
                <w:sz w:val="24"/>
                <w:szCs w:val="24"/>
              </w:rPr>
              <w:t xml:space="preserve"> годы</w:t>
            </w:r>
            <w:r w:rsidR="001135B9" w:rsidRPr="00947CC8">
              <w:rPr>
                <w:rFonts w:ascii="Times New Roman" w:eastAsia="Times New Roman" w:hAnsi="Times New Roman" w:cs="Times New Roman"/>
                <w:sz w:val="24"/>
                <w:szCs w:val="24"/>
              </w:rPr>
              <w:t xml:space="preserve"> </w:t>
            </w:r>
            <w:r w:rsidRPr="00947CC8">
              <w:rPr>
                <w:rFonts w:ascii="Times New Roman" w:eastAsia="Times New Roman" w:hAnsi="Times New Roman" w:cs="Times New Roman"/>
                <w:sz w:val="24"/>
                <w:szCs w:val="24"/>
              </w:rPr>
              <w:t>(далее - Программа)</w:t>
            </w:r>
          </w:p>
        </w:tc>
      </w:tr>
      <w:tr w:rsidR="00FD54A6" w:rsidRPr="00947CC8" w:rsidTr="002331E3">
        <w:trPr>
          <w:trHeight w:val="720"/>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Основание для разработки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Федеральный закон от 06 октября 2003 года № 131-ФЗ «Об общих принципах организации местного самоуправления в Российской Федерации»,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FD54A6" w:rsidRPr="00947CC8" w:rsidTr="002331E3">
        <w:trPr>
          <w:trHeight w:val="79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Наименование заказчика Программы, его местонахождение</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9F74D5">
            <w:pPr>
              <w:shd w:val="clear" w:color="auto" w:fill="FFFFFF"/>
              <w:spacing w:after="0" w:line="240" w:lineRule="auto"/>
              <w:ind w:right="288"/>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Администрация </w:t>
            </w:r>
            <w:r w:rsidR="001135B9" w:rsidRPr="00947CC8">
              <w:rPr>
                <w:rFonts w:ascii="Times New Roman" w:eastAsia="Times New Roman" w:hAnsi="Times New Roman" w:cs="Times New Roman"/>
                <w:sz w:val="24"/>
                <w:szCs w:val="24"/>
              </w:rPr>
              <w:t xml:space="preserve">сельского поселения </w:t>
            </w:r>
            <w:r w:rsidR="00F64413" w:rsidRPr="00947CC8">
              <w:rPr>
                <w:rFonts w:ascii="Times New Roman" w:eastAsia="Times New Roman" w:hAnsi="Times New Roman" w:cs="Times New Roman"/>
                <w:sz w:val="24"/>
                <w:szCs w:val="24"/>
              </w:rPr>
              <w:t>Чукадыбашевский сельсовет</w:t>
            </w:r>
            <w:r w:rsidR="001135B9" w:rsidRPr="00947CC8">
              <w:rPr>
                <w:rFonts w:ascii="Times New Roman" w:eastAsia="Times New Roman" w:hAnsi="Times New Roman" w:cs="Times New Roman"/>
                <w:sz w:val="24"/>
                <w:szCs w:val="24"/>
              </w:rPr>
              <w:t xml:space="preserve"> МР </w:t>
            </w:r>
            <w:r w:rsidR="00734645" w:rsidRPr="00947CC8">
              <w:rPr>
                <w:rFonts w:ascii="Times New Roman" w:eastAsia="Times New Roman" w:hAnsi="Times New Roman" w:cs="Times New Roman"/>
                <w:sz w:val="24"/>
                <w:szCs w:val="24"/>
              </w:rPr>
              <w:t>Туймазинский</w:t>
            </w:r>
            <w:r w:rsidR="001135B9" w:rsidRPr="00947CC8">
              <w:rPr>
                <w:rFonts w:ascii="Times New Roman" w:eastAsia="Times New Roman" w:hAnsi="Times New Roman" w:cs="Times New Roman"/>
                <w:sz w:val="24"/>
                <w:szCs w:val="24"/>
              </w:rPr>
              <w:t xml:space="preserve"> район РБ</w:t>
            </w:r>
            <w:r w:rsidRPr="00947CC8">
              <w:rPr>
                <w:rFonts w:ascii="Times New Roman" w:eastAsia="Times New Roman" w:hAnsi="Times New Roman" w:cs="Times New Roman"/>
                <w:sz w:val="24"/>
                <w:szCs w:val="24"/>
              </w:rPr>
              <w:t>(далее - Администрация)</w:t>
            </w:r>
          </w:p>
          <w:p w:rsidR="00FD54A6" w:rsidRPr="00947CC8" w:rsidRDefault="0022335B" w:rsidP="00F64413">
            <w:pPr>
              <w:shd w:val="clear" w:color="auto" w:fill="FFFFFF"/>
              <w:spacing w:after="0" w:line="240" w:lineRule="auto"/>
              <w:ind w:right="288"/>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РБ</w:t>
            </w:r>
            <w:r w:rsidR="00FD54A6" w:rsidRPr="00947CC8">
              <w:rPr>
                <w:rFonts w:ascii="Times New Roman" w:eastAsia="Times New Roman" w:hAnsi="Times New Roman" w:cs="Times New Roman"/>
                <w:sz w:val="24"/>
                <w:szCs w:val="24"/>
              </w:rPr>
              <w:t xml:space="preserve">, </w:t>
            </w:r>
            <w:r w:rsidR="00734645" w:rsidRPr="00947CC8">
              <w:rPr>
                <w:rFonts w:ascii="Times New Roman" w:eastAsia="Times New Roman" w:hAnsi="Times New Roman" w:cs="Times New Roman"/>
                <w:sz w:val="24"/>
                <w:szCs w:val="24"/>
              </w:rPr>
              <w:t>Туймазинский</w:t>
            </w:r>
            <w:r w:rsidR="00FD54A6" w:rsidRPr="00947CC8">
              <w:rPr>
                <w:rFonts w:ascii="Times New Roman" w:eastAsia="Times New Roman" w:hAnsi="Times New Roman" w:cs="Times New Roman"/>
                <w:sz w:val="24"/>
                <w:szCs w:val="24"/>
              </w:rPr>
              <w:t xml:space="preserve"> район, с. </w:t>
            </w:r>
            <w:r w:rsidR="00F64413" w:rsidRPr="00947CC8">
              <w:rPr>
                <w:rFonts w:ascii="Times New Roman" w:eastAsia="Times New Roman" w:hAnsi="Times New Roman" w:cs="Times New Roman"/>
                <w:sz w:val="24"/>
                <w:szCs w:val="24"/>
              </w:rPr>
              <w:t>Алексеевка</w:t>
            </w:r>
            <w:r w:rsidR="00FD54A6" w:rsidRPr="00947CC8">
              <w:rPr>
                <w:rFonts w:ascii="Times New Roman" w:eastAsia="Times New Roman" w:hAnsi="Times New Roman" w:cs="Times New Roman"/>
                <w:sz w:val="24"/>
                <w:szCs w:val="24"/>
              </w:rPr>
              <w:t xml:space="preserve">, ул. </w:t>
            </w:r>
            <w:r w:rsidR="009A60A6" w:rsidRPr="00947CC8">
              <w:rPr>
                <w:rFonts w:ascii="Times New Roman" w:eastAsia="Times New Roman" w:hAnsi="Times New Roman" w:cs="Times New Roman"/>
                <w:sz w:val="24"/>
                <w:szCs w:val="24"/>
              </w:rPr>
              <w:t>Школьная</w:t>
            </w:r>
            <w:r w:rsidR="00FD54A6" w:rsidRPr="00947CC8">
              <w:rPr>
                <w:rFonts w:ascii="Times New Roman" w:eastAsia="Times New Roman" w:hAnsi="Times New Roman" w:cs="Times New Roman"/>
                <w:sz w:val="24"/>
                <w:szCs w:val="24"/>
              </w:rPr>
              <w:t xml:space="preserve">, </w:t>
            </w:r>
            <w:r w:rsidR="00F64413" w:rsidRPr="00947CC8">
              <w:rPr>
                <w:rFonts w:ascii="Times New Roman" w:eastAsia="Times New Roman" w:hAnsi="Times New Roman" w:cs="Times New Roman"/>
                <w:sz w:val="24"/>
                <w:szCs w:val="24"/>
              </w:rPr>
              <w:t>25</w:t>
            </w:r>
          </w:p>
        </w:tc>
      </w:tr>
      <w:tr w:rsidR="00FD54A6" w:rsidRPr="00947CC8" w:rsidTr="002331E3">
        <w:trPr>
          <w:trHeight w:val="4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Наименова</w:t>
            </w:r>
            <w:r w:rsidR="002331E3" w:rsidRPr="00947CC8">
              <w:rPr>
                <w:rFonts w:ascii="Times New Roman" w:eastAsia="Times New Roman" w:hAnsi="Times New Roman" w:cs="Times New Roman"/>
                <w:sz w:val="24"/>
                <w:szCs w:val="24"/>
              </w:rPr>
              <w:t xml:space="preserve">ние разработчика Программы, его </w:t>
            </w:r>
            <w:r w:rsidRPr="00947CC8">
              <w:rPr>
                <w:rFonts w:ascii="Times New Roman" w:eastAsia="Times New Roman" w:hAnsi="Times New Roman" w:cs="Times New Roman"/>
                <w:sz w:val="24"/>
                <w:szCs w:val="24"/>
              </w:rPr>
              <w:t>местонахождение</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9F74D5">
            <w:pPr>
              <w:shd w:val="clear" w:color="auto" w:fill="FFFFFF"/>
              <w:spacing w:after="0" w:line="240" w:lineRule="auto"/>
              <w:ind w:right="288"/>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Администрация </w:t>
            </w:r>
            <w:r w:rsidR="001135B9" w:rsidRPr="00947CC8">
              <w:rPr>
                <w:rFonts w:ascii="Times New Roman" w:eastAsia="Times New Roman" w:hAnsi="Times New Roman" w:cs="Times New Roman"/>
                <w:sz w:val="24"/>
                <w:szCs w:val="24"/>
              </w:rPr>
              <w:t xml:space="preserve">сельского поселения </w:t>
            </w:r>
            <w:r w:rsidR="00F64413" w:rsidRPr="00947CC8">
              <w:rPr>
                <w:rFonts w:ascii="Times New Roman" w:eastAsia="Times New Roman" w:hAnsi="Times New Roman" w:cs="Times New Roman"/>
                <w:sz w:val="24"/>
                <w:szCs w:val="24"/>
              </w:rPr>
              <w:t xml:space="preserve">Чукадыбашевский сельсовет </w:t>
            </w:r>
            <w:r w:rsidR="001135B9" w:rsidRPr="00947CC8">
              <w:rPr>
                <w:rFonts w:ascii="Times New Roman" w:eastAsia="Times New Roman" w:hAnsi="Times New Roman" w:cs="Times New Roman"/>
                <w:sz w:val="24"/>
                <w:szCs w:val="24"/>
              </w:rPr>
              <w:t xml:space="preserve">МР </w:t>
            </w:r>
            <w:r w:rsidR="00734645" w:rsidRPr="00947CC8">
              <w:rPr>
                <w:rFonts w:ascii="Times New Roman" w:eastAsia="Times New Roman" w:hAnsi="Times New Roman" w:cs="Times New Roman"/>
                <w:sz w:val="24"/>
                <w:szCs w:val="24"/>
              </w:rPr>
              <w:t>Туймазинский</w:t>
            </w:r>
            <w:r w:rsidR="001135B9" w:rsidRPr="00947CC8">
              <w:rPr>
                <w:rFonts w:ascii="Times New Roman" w:eastAsia="Times New Roman" w:hAnsi="Times New Roman" w:cs="Times New Roman"/>
                <w:sz w:val="24"/>
                <w:szCs w:val="24"/>
              </w:rPr>
              <w:t xml:space="preserve"> район РБ </w:t>
            </w:r>
            <w:r w:rsidRPr="00947CC8">
              <w:rPr>
                <w:rFonts w:ascii="Times New Roman" w:eastAsia="Times New Roman" w:hAnsi="Times New Roman" w:cs="Times New Roman"/>
                <w:sz w:val="24"/>
                <w:szCs w:val="24"/>
              </w:rPr>
              <w:t>(далее - Администрация)</w:t>
            </w:r>
          </w:p>
          <w:p w:rsidR="00FD54A6" w:rsidRPr="00947CC8" w:rsidRDefault="001135B9" w:rsidP="001135B9">
            <w:pPr>
              <w:shd w:val="clear" w:color="auto" w:fill="FFFFFF"/>
              <w:spacing w:after="0" w:line="240" w:lineRule="auto"/>
              <w:ind w:right="288"/>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РБ, </w:t>
            </w:r>
            <w:r w:rsidR="00734645" w:rsidRPr="00947CC8">
              <w:rPr>
                <w:rFonts w:ascii="Times New Roman" w:eastAsia="Times New Roman" w:hAnsi="Times New Roman" w:cs="Times New Roman"/>
                <w:sz w:val="24"/>
                <w:szCs w:val="24"/>
              </w:rPr>
              <w:t>Туймазинский</w:t>
            </w:r>
            <w:r w:rsidRPr="00947CC8">
              <w:rPr>
                <w:rFonts w:ascii="Times New Roman" w:eastAsia="Times New Roman" w:hAnsi="Times New Roman" w:cs="Times New Roman"/>
                <w:sz w:val="24"/>
                <w:szCs w:val="24"/>
              </w:rPr>
              <w:t xml:space="preserve"> район, </w:t>
            </w:r>
            <w:r w:rsidR="00F64413" w:rsidRPr="00947CC8">
              <w:rPr>
                <w:rFonts w:ascii="Times New Roman" w:eastAsia="Times New Roman" w:hAnsi="Times New Roman" w:cs="Times New Roman"/>
                <w:sz w:val="24"/>
                <w:szCs w:val="24"/>
              </w:rPr>
              <w:t>с. Алексеевка, ул. Школьная, 25</w:t>
            </w:r>
          </w:p>
        </w:tc>
      </w:tr>
      <w:tr w:rsidR="00FD54A6" w:rsidRPr="00947CC8"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Цель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Достижение расчетного уровня обеспеченности населения </w:t>
            </w:r>
            <w:r w:rsidR="001135B9" w:rsidRPr="00947CC8">
              <w:rPr>
                <w:rFonts w:ascii="Times New Roman" w:eastAsia="Times New Roman" w:hAnsi="Times New Roman" w:cs="Times New Roman"/>
                <w:sz w:val="24"/>
                <w:szCs w:val="24"/>
              </w:rPr>
              <w:t xml:space="preserve">сельского поселения </w:t>
            </w:r>
            <w:r w:rsidR="00F64413" w:rsidRPr="00947CC8">
              <w:rPr>
                <w:rFonts w:ascii="Times New Roman" w:eastAsia="Times New Roman" w:hAnsi="Times New Roman" w:cs="Times New Roman"/>
                <w:sz w:val="24"/>
                <w:szCs w:val="24"/>
              </w:rPr>
              <w:t>Чукадыбашевский сельсовет</w:t>
            </w:r>
            <w:r w:rsidR="001135B9" w:rsidRPr="00947CC8">
              <w:rPr>
                <w:rFonts w:ascii="Times New Roman" w:eastAsia="Times New Roman" w:hAnsi="Times New Roman" w:cs="Times New Roman"/>
                <w:sz w:val="24"/>
                <w:szCs w:val="24"/>
              </w:rPr>
              <w:t xml:space="preserve"> </w:t>
            </w:r>
            <w:r w:rsidRPr="00947CC8">
              <w:rPr>
                <w:rFonts w:ascii="Times New Roman" w:eastAsia="Times New Roman" w:hAnsi="Times New Roman" w:cs="Times New Roman"/>
                <w:sz w:val="24"/>
                <w:szCs w:val="24"/>
              </w:rPr>
              <w:t>услугами в области физической культуры и массового спорта и культуры</w:t>
            </w:r>
          </w:p>
        </w:tc>
      </w:tr>
      <w:tr w:rsidR="00FD54A6" w:rsidRPr="00947CC8" w:rsidTr="002331E3">
        <w:trPr>
          <w:trHeight w:val="1270"/>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Задачи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обеспечить безопасность, качество и эффективность использования населением объектов социальной инфраструктуры;</w:t>
            </w:r>
          </w:p>
          <w:p w:rsidR="00FD54A6" w:rsidRPr="00947CC8"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доступность объектов социальной инфраструктуры поселения;</w:t>
            </w:r>
          </w:p>
          <w:p w:rsidR="00FD54A6" w:rsidRPr="00947CC8"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эффективность функционирования действующей социальной инфраструктуры.</w:t>
            </w:r>
          </w:p>
        </w:tc>
      </w:tr>
      <w:tr w:rsidR="00FD54A6" w:rsidRPr="00947CC8"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Целевые показатели (индикаторы) обеспеченности населения объектами социальной инфраструктуры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уровень обеспеченности населения объектами физической культуры и массового спорта и культуры;</w:t>
            </w:r>
          </w:p>
          <w:p w:rsidR="00FD54A6" w:rsidRPr="00947CC8"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уровень доступности объектов физической культуры и массового спорта и культуры для всех категорий граждан вне зависимости от местожительства, социального статуса, имущественного положения и состояния здоровья;</w:t>
            </w:r>
          </w:p>
          <w:p w:rsidR="00FD54A6" w:rsidRPr="00947CC8"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доля объектов культурного наследия, находящихся в удовлетворительном состоянии, в общем количестве объектов культурного наследия регионального и местного значения.</w:t>
            </w:r>
          </w:p>
        </w:tc>
      </w:tr>
      <w:tr w:rsidR="00FD54A6" w:rsidRPr="00947CC8"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Укрупненное описание запланированных мероприятий описание запланированных мероприятий</w:t>
            </w:r>
          </w:p>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(инвестиционных проектов) по проектированию, строительству, реконструкции объектов социальной инфраструктуры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763A3F">
            <w:pPr>
              <w:pStyle w:val="ac"/>
              <w:numPr>
                <w:ilvl w:val="0"/>
                <w:numId w:val="10"/>
              </w:numPr>
              <w:spacing w:after="0" w:line="240" w:lineRule="auto"/>
              <w:ind w:left="142"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Строительство спортивной площадки</w:t>
            </w:r>
          </w:p>
          <w:p w:rsidR="00F64413" w:rsidRPr="00947CC8" w:rsidRDefault="00FD54A6" w:rsidP="00F64413">
            <w:pPr>
              <w:pStyle w:val="ac"/>
              <w:numPr>
                <w:ilvl w:val="0"/>
                <w:numId w:val="10"/>
              </w:numPr>
              <w:spacing w:after="0" w:line="240" w:lineRule="auto"/>
              <w:ind w:left="142"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Укрепление материально-технической базы </w:t>
            </w:r>
          </w:p>
          <w:p w:rsidR="00FD54A6" w:rsidRPr="00947CC8" w:rsidRDefault="00FD54A6" w:rsidP="00F64413">
            <w:pPr>
              <w:pStyle w:val="ac"/>
              <w:numPr>
                <w:ilvl w:val="0"/>
                <w:numId w:val="10"/>
              </w:numPr>
              <w:spacing w:after="0" w:line="240" w:lineRule="auto"/>
              <w:ind w:left="142" w:hanging="142"/>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Ремонт объектов культурного наследия</w:t>
            </w:r>
          </w:p>
        </w:tc>
      </w:tr>
      <w:tr w:rsidR="00FD54A6" w:rsidRPr="00947CC8"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Срок и этапы реализации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763A3F"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2020</w:t>
            </w:r>
            <w:r w:rsidR="00FD54A6" w:rsidRPr="00947CC8">
              <w:rPr>
                <w:rFonts w:ascii="Times New Roman" w:eastAsia="Times New Roman" w:hAnsi="Times New Roman" w:cs="Times New Roman"/>
                <w:sz w:val="24"/>
                <w:szCs w:val="24"/>
              </w:rPr>
              <w:t>-</w:t>
            </w:r>
            <w:r w:rsidR="00F64413" w:rsidRPr="00947CC8">
              <w:rPr>
                <w:rFonts w:ascii="Times New Roman" w:eastAsia="Times New Roman" w:hAnsi="Times New Roman" w:cs="Times New Roman"/>
                <w:sz w:val="24"/>
                <w:szCs w:val="24"/>
              </w:rPr>
              <w:t>2036</w:t>
            </w:r>
            <w:r w:rsidR="00FD54A6" w:rsidRPr="00947CC8">
              <w:rPr>
                <w:rFonts w:ascii="Times New Roman" w:eastAsia="Times New Roman" w:hAnsi="Times New Roman" w:cs="Times New Roman"/>
                <w:sz w:val="24"/>
                <w:szCs w:val="24"/>
              </w:rPr>
              <w:t xml:space="preserve"> годы</w:t>
            </w:r>
          </w:p>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(этапы реализации Программы не выделяются)</w:t>
            </w:r>
          </w:p>
        </w:tc>
      </w:tr>
      <w:tr w:rsidR="00FD54A6" w:rsidRPr="00947CC8"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Объем и источники финансирования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объем финансирования Программы в </w:t>
            </w:r>
            <w:r w:rsidR="00734645" w:rsidRPr="00947CC8">
              <w:rPr>
                <w:rFonts w:ascii="Times New Roman" w:eastAsia="Times New Roman" w:hAnsi="Times New Roman" w:cs="Times New Roman"/>
                <w:sz w:val="24"/>
                <w:szCs w:val="24"/>
              </w:rPr>
              <w:t>20</w:t>
            </w:r>
            <w:r w:rsidR="0056215F" w:rsidRPr="00947CC8">
              <w:rPr>
                <w:rFonts w:ascii="Times New Roman" w:eastAsia="Times New Roman" w:hAnsi="Times New Roman" w:cs="Times New Roman"/>
                <w:sz w:val="24"/>
                <w:szCs w:val="24"/>
              </w:rPr>
              <w:t>20</w:t>
            </w:r>
            <w:r w:rsidRPr="00947CC8">
              <w:rPr>
                <w:rFonts w:ascii="Times New Roman" w:eastAsia="Times New Roman" w:hAnsi="Times New Roman" w:cs="Times New Roman"/>
                <w:sz w:val="24"/>
                <w:szCs w:val="24"/>
              </w:rPr>
              <w:t>-</w:t>
            </w:r>
            <w:r w:rsidR="00F64413" w:rsidRPr="00947CC8">
              <w:rPr>
                <w:rFonts w:ascii="Times New Roman" w:eastAsia="Times New Roman" w:hAnsi="Times New Roman" w:cs="Times New Roman"/>
                <w:sz w:val="24"/>
                <w:szCs w:val="24"/>
              </w:rPr>
              <w:t>2036</w:t>
            </w:r>
            <w:r w:rsidRPr="00947CC8">
              <w:rPr>
                <w:rFonts w:ascii="Times New Roman" w:eastAsia="Times New Roman" w:hAnsi="Times New Roman" w:cs="Times New Roman"/>
                <w:sz w:val="24"/>
                <w:szCs w:val="24"/>
              </w:rPr>
              <w:t xml:space="preserve"> годах за счет средств местного бюджета составит</w:t>
            </w:r>
            <w:r w:rsidR="00D5771F">
              <w:rPr>
                <w:rFonts w:ascii="Times New Roman" w:eastAsia="Times New Roman" w:hAnsi="Times New Roman" w:cs="Times New Roman"/>
                <w:sz w:val="24"/>
                <w:szCs w:val="24"/>
              </w:rPr>
              <w:t xml:space="preserve"> 31200</w:t>
            </w:r>
            <w:r w:rsidRPr="00947CC8">
              <w:rPr>
                <w:rFonts w:ascii="Times New Roman" w:eastAsia="Times New Roman" w:hAnsi="Times New Roman" w:cs="Times New Roman"/>
                <w:sz w:val="24"/>
                <w:szCs w:val="24"/>
              </w:rPr>
              <w:t xml:space="preserve"> тыс. рублей, в том числе по годам:</w:t>
            </w:r>
          </w:p>
          <w:p w:rsidR="00FD54A6" w:rsidRPr="00947CC8" w:rsidRDefault="00DF2143"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2020</w:t>
            </w:r>
            <w:r w:rsidR="00FD54A6" w:rsidRPr="00947CC8">
              <w:rPr>
                <w:rFonts w:ascii="Times New Roman" w:eastAsia="Times New Roman" w:hAnsi="Times New Roman" w:cs="Times New Roman"/>
                <w:sz w:val="24"/>
                <w:szCs w:val="24"/>
              </w:rPr>
              <w:t xml:space="preserve"> – </w:t>
            </w:r>
            <w:r w:rsidR="00D5771F">
              <w:rPr>
                <w:rFonts w:ascii="Times New Roman" w:eastAsia="Times New Roman" w:hAnsi="Times New Roman" w:cs="Times New Roman"/>
                <w:sz w:val="24"/>
                <w:szCs w:val="24"/>
              </w:rPr>
              <w:t>250</w:t>
            </w:r>
            <w:r w:rsidR="00FD54A6" w:rsidRPr="00947CC8">
              <w:rPr>
                <w:rFonts w:ascii="Times New Roman" w:eastAsia="Times New Roman" w:hAnsi="Times New Roman" w:cs="Times New Roman"/>
                <w:sz w:val="24"/>
                <w:szCs w:val="24"/>
              </w:rPr>
              <w:t xml:space="preserve"> тыс. руб.</w:t>
            </w:r>
          </w:p>
          <w:p w:rsidR="00FD54A6" w:rsidRPr="00947CC8" w:rsidRDefault="00DF2143"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2021</w:t>
            </w:r>
            <w:r w:rsidR="00FD54A6" w:rsidRPr="00947CC8">
              <w:rPr>
                <w:rFonts w:ascii="Times New Roman" w:eastAsia="Times New Roman" w:hAnsi="Times New Roman" w:cs="Times New Roman"/>
                <w:sz w:val="24"/>
                <w:szCs w:val="24"/>
              </w:rPr>
              <w:t xml:space="preserve"> – </w:t>
            </w:r>
            <w:r w:rsidR="00D5771F">
              <w:rPr>
                <w:rFonts w:ascii="Times New Roman" w:eastAsia="Times New Roman" w:hAnsi="Times New Roman" w:cs="Times New Roman"/>
                <w:sz w:val="24"/>
                <w:szCs w:val="24"/>
              </w:rPr>
              <w:t>2350</w:t>
            </w:r>
            <w:r w:rsidR="00FD54A6" w:rsidRPr="00947CC8">
              <w:rPr>
                <w:rFonts w:ascii="Times New Roman" w:eastAsia="Times New Roman" w:hAnsi="Times New Roman" w:cs="Times New Roman"/>
                <w:sz w:val="24"/>
                <w:szCs w:val="24"/>
              </w:rPr>
              <w:t xml:space="preserve"> тыс. руб.</w:t>
            </w:r>
          </w:p>
          <w:p w:rsidR="00FD54A6" w:rsidRPr="00947CC8" w:rsidRDefault="00DF2143"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2022</w:t>
            </w:r>
            <w:r w:rsidR="00FD54A6" w:rsidRPr="00947CC8">
              <w:rPr>
                <w:rFonts w:ascii="Times New Roman" w:eastAsia="Times New Roman" w:hAnsi="Times New Roman" w:cs="Times New Roman"/>
                <w:sz w:val="24"/>
                <w:szCs w:val="24"/>
              </w:rPr>
              <w:t xml:space="preserve"> – </w:t>
            </w:r>
            <w:r w:rsidR="00D5771F">
              <w:rPr>
                <w:rFonts w:ascii="Times New Roman" w:eastAsia="Times New Roman" w:hAnsi="Times New Roman" w:cs="Times New Roman"/>
                <w:sz w:val="24"/>
                <w:szCs w:val="24"/>
              </w:rPr>
              <w:t>3700</w:t>
            </w:r>
            <w:r w:rsidR="00FD54A6" w:rsidRPr="00947CC8">
              <w:rPr>
                <w:rFonts w:ascii="Times New Roman" w:eastAsia="Times New Roman" w:hAnsi="Times New Roman" w:cs="Times New Roman"/>
                <w:sz w:val="24"/>
                <w:szCs w:val="24"/>
              </w:rPr>
              <w:t xml:space="preserve"> тыс. руб.</w:t>
            </w:r>
          </w:p>
          <w:p w:rsidR="00734645" w:rsidRPr="00947CC8" w:rsidRDefault="00734645"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2023 – </w:t>
            </w:r>
            <w:r w:rsidR="00D5771F">
              <w:rPr>
                <w:rFonts w:ascii="Times New Roman" w:eastAsia="Times New Roman" w:hAnsi="Times New Roman" w:cs="Times New Roman"/>
                <w:sz w:val="24"/>
                <w:szCs w:val="24"/>
              </w:rPr>
              <w:t>3750</w:t>
            </w:r>
            <w:r w:rsidRPr="00947CC8">
              <w:rPr>
                <w:rFonts w:ascii="Times New Roman" w:eastAsia="Times New Roman" w:hAnsi="Times New Roman" w:cs="Times New Roman"/>
                <w:sz w:val="24"/>
                <w:szCs w:val="24"/>
              </w:rPr>
              <w:t xml:space="preserve"> тыс. руб.</w:t>
            </w:r>
          </w:p>
          <w:p w:rsidR="0056215F" w:rsidRPr="00947CC8" w:rsidRDefault="0056215F" w:rsidP="0056215F">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 xml:space="preserve">2024 – </w:t>
            </w:r>
            <w:r w:rsidR="00D5771F">
              <w:rPr>
                <w:rFonts w:ascii="Times New Roman" w:eastAsia="Times New Roman" w:hAnsi="Times New Roman" w:cs="Times New Roman"/>
                <w:sz w:val="24"/>
                <w:szCs w:val="24"/>
              </w:rPr>
              <w:t>150</w:t>
            </w:r>
            <w:r w:rsidRPr="00947CC8">
              <w:rPr>
                <w:rFonts w:ascii="Times New Roman" w:eastAsia="Times New Roman" w:hAnsi="Times New Roman" w:cs="Times New Roman"/>
                <w:sz w:val="24"/>
                <w:szCs w:val="24"/>
              </w:rPr>
              <w:t xml:space="preserve"> тыс. руб.</w:t>
            </w:r>
          </w:p>
          <w:p w:rsidR="00FD54A6" w:rsidRPr="00947CC8" w:rsidRDefault="0056215F" w:rsidP="009F74D5">
            <w:pPr>
              <w:shd w:val="clear" w:color="auto" w:fill="FFFFFF"/>
              <w:spacing w:after="0" w:line="240" w:lineRule="auto"/>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2020</w:t>
            </w:r>
            <w:r w:rsidR="00FD54A6" w:rsidRPr="00947CC8">
              <w:rPr>
                <w:rFonts w:ascii="Times New Roman" w:eastAsia="Times New Roman" w:hAnsi="Times New Roman" w:cs="Times New Roman"/>
                <w:sz w:val="24"/>
                <w:szCs w:val="24"/>
              </w:rPr>
              <w:t>-</w:t>
            </w:r>
            <w:r w:rsidR="00F64413" w:rsidRPr="00947CC8">
              <w:rPr>
                <w:rFonts w:ascii="Times New Roman" w:eastAsia="Times New Roman" w:hAnsi="Times New Roman" w:cs="Times New Roman"/>
                <w:sz w:val="24"/>
                <w:szCs w:val="24"/>
              </w:rPr>
              <w:t>2036</w:t>
            </w:r>
            <w:r w:rsidR="00D5771F">
              <w:rPr>
                <w:rFonts w:ascii="Times New Roman" w:eastAsia="Times New Roman" w:hAnsi="Times New Roman" w:cs="Times New Roman"/>
                <w:sz w:val="24"/>
                <w:szCs w:val="24"/>
              </w:rPr>
              <w:t xml:space="preserve"> – 21000 тыс. руб.</w:t>
            </w:r>
          </w:p>
          <w:p w:rsidR="00FD54A6" w:rsidRPr="00947CC8" w:rsidRDefault="00FD54A6" w:rsidP="009F74D5">
            <w:pPr>
              <w:spacing w:after="0" w:line="240" w:lineRule="auto"/>
              <w:ind w:right="173"/>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D54A6" w:rsidRPr="00947CC8"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947CC8" w:rsidRDefault="00FD54A6" w:rsidP="009F74D5">
            <w:pPr>
              <w:spacing w:after="0" w:line="240" w:lineRule="auto"/>
              <w:ind w:right="605"/>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Ожидаемые результаты реализации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47CC8" w:rsidRDefault="00FD54A6" w:rsidP="009F74D5">
            <w:pPr>
              <w:shd w:val="clear" w:color="auto" w:fill="FFFFFF"/>
              <w:spacing w:after="0" w:line="240" w:lineRule="auto"/>
              <w:ind w:right="14"/>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54A6" w:rsidRPr="00947CC8" w:rsidRDefault="00FD54A6" w:rsidP="005609D5">
      <w:pPr>
        <w:spacing w:after="0" w:line="240" w:lineRule="auto"/>
        <w:rPr>
          <w:rFonts w:ascii="Times New Roman" w:hAnsi="Times New Roman" w:cs="Times New Roman"/>
          <w:sz w:val="24"/>
          <w:szCs w:val="24"/>
        </w:rPr>
      </w:pPr>
    </w:p>
    <w:p w:rsidR="005B5BEA" w:rsidRPr="00947CC8" w:rsidRDefault="00A82636" w:rsidP="00947CC8">
      <w:pPr>
        <w:spacing w:after="0" w:line="240" w:lineRule="auto"/>
        <w:jc w:val="center"/>
        <w:rPr>
          <w:rFonts w:ascii="Times New Roman" w:hAnsi="Times New Roman" w:cs="Times New Roman"/>
          <w:sz w:val="24"/>
          <w:szCs w:val="24"/>
        </w:rPr>
      </w:pPr>
      <w:r w:rsidRPr="00947CC8">
        <w:rPr>
          <w:rFonts w:ascii="Times New Roman" w:hAnsi="Times New Roman" w:cs="Times New Roman"/>
          <w:noProof/>
          <w:sz w:val="24"/>
          <w:szCs w:val="24"/>
        </w:rPr>
        <w:drawing>
          <wp:inline distT="0" distB="0" distL="0" distR="0">
            <wp:extent cx="4796675" cy="3456156"/>
            <wp:effectExtent l="171450" t="133350" r="365875" b="296694"/>
            <wp:docPr id="6" name="Рисунок 1" descr="http://uslide.ru/images/21/2729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21/27292/960/img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04847" cy="3462044"/>
                    </a:xfrm>
                    <a:prstGeom prst="rect">
                      <a:avLst/>
                    </a:prstGeom>
                    <a:ln>
                      <a:noFill/>
                    </a:ln>
                    <a:effectLst>
                      <a:outerShdw blurRad="292100" dist="139700" dir="2700000" algn="tl" rotWithShape="0">
                        <a:srgbClr val="333333">
                          <a:alpha val="65000"/>
                        </a:srgbClr>
                      </a:outerShdw>
                    </a:effectLst>
                  </pic:spPr>
                </pic:pic>
              </a:graphicData>
            </a:graphic>
          </wp:inline>
        </w:drawing>
      </w:r>
    </w:p>
    <w:p w:rsidR="00A82636" w:rsidRDefault="00A82636" w:rsidP="005609D5">
      <w:pPr>
        <w:spacing w:after="0" w:line="240" w:lineRule="auto"/>
        <w:jc w:val="center"/>
        <w:rPr>
          <w:rFonts w:ascii="Times New Roman" w:hAnsi="Times New Roman" w:cs="Times New Roman"/>
          <w:b/>
          <w:sz w:val="24"/>
          <w:szCs w:val="24"/>
        </w:rPr>
      </w:pPr>
    </w:p>
    <w:p w:rsidR="00D5771F" w:rsidRPr="00947CC8" w:rsidRDefault="00D5771F" w:rsidP="005609D5">
      <w:pPr>
        <w:spacing w:after="0" w:line="240" w:lineRule="auto"/>
        <w:jc w:val="center"/>
        <w:rPr>
          <w:rFonts w:ascii="Times New Roman" w:hAnsi="Times New Roman" w:cs="Times New Roman"/>
          <w:b/>
          <w:sz w:val="24"/>
          <w:szCs w:val="24"/>
        </w:rPr>
      </w:pPr>
    </w:p>
    <w:p w:rsidR="00A82636" w:rsidRPr="00947CC8" w:rsidRDefault="00A82636" w:rsidP="005609D5">
      <w:pPr>
        <w:spacing w:after="0" w:line="240" w:lineRule="auto"/>
        <w:jc w:val="center"/>
        <w:rPr>
          <w:rFonts w:ascii="Times New Roman" w:hAnsi="Times New Roman" w:cs="Times New Roman"/>
          <w:b/>
          <w:sz w:val="24"/>
          <w:szCs w:val="24"/>
        </w:rPr>
      </w:pPr>
    </w:p>
    <w:p w:rsidR="005B5BEA" w:rsidRPr="00947CC8" w:rsidRDefault="005B5BEA" w:rsidP="005609D5">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Общие сведения</w:t>
      </w:r>
    </w:p>
    <w:p w:rsidR="00A82636" w:rsidRPr="00947CC8" w:rsidRDefault="00A82636" w:rsidP="00BB5723">
      <w:pPr>
        <w:spacing w:after="0" w:line="240" w:lineRule="auto"/>
        <w:ind w:firstLine="709"/>
        <w:jc w:val="both"/>
        <w:rPr>
          <w:rFonts w:ascii="Times New Roman" w:hAnsi="Times New Roman" w:cs="Times New Roman"/>
          <w:sz w:val="24"/>
          <w:szCs w:val="24"/>
        </w:rPr>
      </w:pPr>
    </w:p>
    <w:p w:rsidR="00BB5723" w:rsidRPr="00947CC8" w:rsidRDefault="005B5BEA" w:rsidP="00BB5723">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Муниципальное образование </w:t>
      </w:r>
      <w:r w:rsidR="00F64413" w:rsidRPr="00947CC8">
        <w:rPr>
          <w:rFonts w:ascii="Times New Roman" w:hAnsi="Times New Roman" w:cs="Times New Roman"/>
          <w:sz w:val="24"/>
          <w:szCs w:val="24"/>
        </w:rPr>
        <w:t>Чукадыбашевский</w:t>
      </w:r>
      <w:r w:rsidR="00A82636" w:rsidRPr="00947CC8">
        <w:rPr>
          <w:rFonts w:ascii="Times New Roman" w:hAnsi="Times New Roman" w:cs="Times New Roman"/>
          <w:sz w:val="24"/>
          <w:szCs w:val="24"/>
        </w:rPr>
        <w:t xml:space="preserve"> </w:t>
      </w:r>
      <w:r w:rsidR="00DF2143" w:rsidRPr="00947CC8">
        <w:rPr>
          <w:rFonts w:ascii="Times New Roman" w:hAnsi="Times New Roman" w:cs="Times New Roman"/>
          <w:sz w:val="24"/>
          <w:szCs w:val="24"/>
        </w:rPr>
        <w:t>сельсовет</w:t>
      </w:r>
      <w:r w:rsidRPr="00947CC8">
        <w:rPr>
          <w:rFonts w:ascii="Times New Roman" w:hAnsi="Times New Roman" w:cs="Times New Roman"/>
          <w:sz w:val="24"/>
          <w:szCs w:val="24"/>
        </w:rPr>
        <w:t xml:space="preserve"> является сельским поселением. Территория поселения входит в состав муниципального района </w:t>
      </w:r>
      <w:r w:rsidR="00734645" w:rsidRPr="00947CC8">
        <w:rPr>
          <w:rFonts w:ascii="Times New Roman" w:hAnsi="Times New Roman" w:cs="Times New Roman"/>
          <w:sz w:val="24"/>
          <w:szCs w:val="24"/>
        </w:rPr>
        <w:t>Туймазинский</w:t>
      </w:r>
      <w:r w:rsidR="00BB5723" w:rsidRPr="00947CC8">
        <w:rPr>
          <w:rFonts w:ascii="Times New Roman" w:hAnsi="Times New Roman" w:cs="Times New Roman"/>
          <w:sz w:val="24"/>
          <w:szCs w:val="24"/>
        </w:rPr>
        <w:t xml:space="preserve"> район Республики Башкортостан</w:t>
      </w:r>
      <w:r w:rsidRPr="00947CC8">
        <w:rPr>
          <w:rFonts w:ascii="Times New Roman" w:hAnsi="Times New Roman" w:cs="Times New Roman"/>
          <w:sz w:val="24"/>
          <w:szCs w:val="24"/>
        </w:rPr>
        <w:t xml:space="preserve">. Территорию поселения составляют исторически сложившиеся земли населенных пунктов </w:t>
      </w:r>
      <w:r w:rsidR="00022C34" w:rsidRPr="00947CC8">
        <w:rPr>
          <w:rFonts w:ascii="Times New Roman" w:hAnsi="Times New Roman" w:cs="Times New Roman"/>
          <w:sz w:val="24"/>
          <w:szCs w:val="24"/>
        </w:rPr>
        <w:t xml:space="preserve">с. </w:t>
      </w:r>
      <w:r w:rsidR="003155C8" w:rsidRPr="00947CC8">
        <w:rPr>
          <w:rFonts w:ascii="Times New Roman" w:hAnsi="Times New Roman" w:cs="Times New Roman"/>
          <w:sz w:val="24"/>
          <w:szCs w:val="24"/>
        </w:rPr>
        <w:t>Алексеевка</w:t>
      </w:r>
      <w:r w:rsidR="00022C34" w:rsidRPr="00947CC8">
        <w:rPr>
          <w:rFonts w:ascii="Times New Roman" w:hAnsi="Times New Roman" w:cs="Times New Roman"/>
          <w:sz w:val="24"/>
          <w:szCs w:val="24"/>
        </w:rPr>
        <w:t xml:space="preserve">, </w:t>
      </w:r>
      <w:r w:rsidR="003155C8" w:rsidRPr="00947CC8">
        <w:rPr>
          <w:rFonts w:ascii="Times New Roman" w:hAnsi="Times New Roman" w:cs="Times New Roman"/>
          <w:color w:val="000000"/>
          <w:sz w:val="24"/>
          <w:szCs w:val="24"/>
        </w:rPr>
        <w:t>с.Чукадыбашево, с.Имян-Купер, д.Камыштау, д.Ничка Буляк</w:t>
      </w:r>
      <w:r w:rsidRPr="00947CC8">
        <w:rPr>
          <w:rFonts w:ascii="Times New Roman" w:hAnsi="Times New Roman" w:cs="Times New Roman"/>
          <w:sz w:val="24"/>
          <w:szCs w:val="24"/>
        </w:rPr>
        <w:t xml:space="preserve">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сельского поселения входят земли независимо от форм собственности и целевого назначения. </w:t>
      </w:r>
    </w:p>
    <w:p w:rsidR="005B5BEA" w:rsidRPr="00947CC8" w:rsidRDefault="005B5BEA" w:rsidP="00022C34">
      <w:p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 xml:space="preserve">Административным центром поселения является </w:t>
      </w:r>
      <w:r w:rsidR="00022C34" w:rsidRPr="00947CC8">
        <w:rPr>
          <w:rFonts w:ascii="Times New Roman" w:hAnsi="Times New Roman" w:cs="Times New Roman"/>
          <w:sz w:val="24"/>
          <w:szCs w:val="24"/>
        </w:rPr>
        <w:t xml:space="preserve">село </w:t>
      </w:r>
      <w:r w:rsidR="003155C8" w:rsidRPr="00947CC8">
        <w:rPr>
          <w:rFonts w:ascii="Times New Roman" w:hAnsi="Times New Roman" w:cs="Times New Roman"/>
          <w:sz w:val="24"/>
          <w:szCs w:val="24"/>
        </w:rPr>
        <w:t>Алексеевка</w:t>
      </w:r>
      <w:r w:rsidRPr="00947CC8">
        <w:rPr>
          <w:rFonts w:ascii="Times New Roman" w:hAnsi="Times New Roman" w:cs="Times New Roman"/>
          <w:sz w:val="24"/>
          <w:szCs w:val="24"/>
        </w:rPr>
        <w:t xml:space="preserve">. </w:t>
      </w:r>
    </w:p>
    <w:p w:rsidR="009F74D5" w:rsidRPr="00947CC8" w:rsidRDefault="009F74D5" w:rsidP="005609D5">
      <w:pPr>
        <w:spacing w:after="0" w:line="240" w:lineRule="auto"/>
        <w:rPr>
          <w:rFonts w:ascii="Times New Roman" w:hAnsi="Times New Roman" w:cs="Times New Roman"/>
          <w:sz w:val="24"/>
          <w:szCs w:val="24"/>
        </w:rPr>
      </w:pPr>
    </w:p>
    <w:p w:rsidR="002331E3" w:rsidRPr="00947CC8" w:rsidRDefault="002331E3" w:rsidP="005609D5">
      <w:pPr>
        <w:spacing w:after="0" w:line="240" w:lineRule="auto"/>
        <w:rPr>
          <w:rFonts w:ascii="Times New Roman" w:hAnsi="Times New Roman" w:cs="Times New Roman"/>
          <w:sz w:val="24"/>
          <w:szCs w:val="24"/>
        </w:rPr>
      </w:pPr>
    </w:p>
    <w:p w:rsidR="005B5BEA" w:rsidRPr="00947CC8" w:rsidRDefault="005B5BEA" w:rsidP="005609D5">
      <w:pPr>
        <w:spacing w:after="0" w:line="240" w:lineRule="auto"/>
        <w:rPr>
          <w:rFonts w:ascii="Times New Roman" w:hAnsi="Times New Roman" w:cs="Times New Roman"/>
          <w:sz w:val="24"/>
          <w:szCs w:val="24"/>
        </w:rPr>
      </w:pPr>
      <w:r w:rsidRPr="00947CC8">
        <w:rPr>
          <w:rFonts w:ascii="Times New Roman" w:hAnsi="Times New Roman" w:cs="Times New Roman"/>
          <w:sz w:val="24"/>
          <w:szCs w:val="24"/>
        </w:rPr>
        <w:t>Рисунок 1.1</w:t>
      </w:r>
      <w:r w:rsidR="00DF2143" w:rsidRPr="00947CC8">
        <w:rPr>
          <w:rFonts w:ascii="Times New Roman" w:hAnsi="Times New Roman" w:cs="Times New Roman"/>
          <w:sz w:val="24"/>
          <w:szCs w:val="24"/>
        </w:rPr>
        <w:t>.</w:t>
      </w:r>
      <w:r w:rsidRPr="00947CC8">
        <w:rPr>
          <w:rFonts w:ascii="Times New Roman" w:hAnsi="Times New Roman" w:cs="Times New Roman"/>
          <w:sz w:val="24"/>
          <w:szCs w:val="24"/>
        </w:rPr>
        <w:t xml:space="preserve"> Расположение в районе.</w:t>
      </w:r>
    </w:p>
    <w:p w:rsidR="001977DF" w:rsidRPr="00947CC8" w:rsidRDefault="00DD24D2" w:rsidP="00B84DB6">
      <w:pPr>
        <w:spacing w:after="0" w:line="240" w:lineRule="auto"/>
        <w:jc w:val="center"/>
        <w:rPr>
          <w:rFonts w:ascii="Times New Roman" w:hAnsi="Times New Roman" w:cs="Times New Roman"/>
          <w:sz w:val="24"/>
          <w:szCs w:val="24"/>
        </w:rPr>
      </w:pPr>
      <w:r w:rsidRPr="00947CC8">
        <w:rPr>
          <w:rFonts w:ascii="Times New Roman" w:hAnsi="Times New Roman" w:cs="Times New Roman"/>
          <w:noProof/>
          <w:sz w:val="24"/>
          <w:szCs w:val="24"/>
        </w:rPr>
        <w:drawing>
          <wp:inline distT="0" distB="0" distL="0" distR="0">
            <wp:extent cx="5202370" cy="2863516"/>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04985" cy="2864955"/>
                    </a:xfrm>
                    <a:prstGeom prst="rect">
                      <a:avLst/>
                    </a:prstGeom>
                    <a:noFill/>
                    <a:ln w="9525">
                      <a:noFill/>
                      <a:miter lim="800000"/>
                      <a:headEnd/>
                      <a:tailEnd/>
                    </a:ln>
                  </pic:spPr>
                </pic:pic>
              </a:graphicData>
            </a:graphic>
          </wp:inline>
        </w:drawing>
      </w:r>
    </w:p>
    <w:p w:rsidR="00A82636" w:rsidRPr="00947CC8" w:rsidRDefault="00B84DB6" w:rsidP="00730583">
      <w:pPr>
        <w:spacing w:after="0" w:line="240" w:lineRule="auto"/>
        <w:jc w:val="center"/>
        <w:rPr>
          <w:rFonts w:ascii="Times New Roman" w:hAnsi="Times New Roman" w:cs="Times New Roman"/>
          <w:sz w:val="24"/>
          <w:szCs w:val="24"/>
        </w:rPr>
      </w:pPr>
      <w:r w:rsidRPr="00947CC8">
        <w:rPr>
          <w:rFonts w:ascii="Times New Roman" w:hAnsi="Times New Roman" w:cs="Times New Roman"/>
          <w:noProof/>
          <w:sz w:val="24"/>
          <w:szCs w:val="24"/>
        </w:rPr>
        <w:drawing>
          <wp:inline distT="0" distB="0" distL="0" distR="0">
            <wp:extent cx="5173579" cy="1946982"/>
            <wp:effectExtent l="19050" t="0" r="8021"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6328" cy="1948016"/>
                    </a:xfrm>
                    <a:prstGeom prst="rect">
                      <a:avLst/>
                    </a:prstGeom>
                    <a:noFill/>
                    <a:ln w="9525">
                      <a:noFill/>
                      <a:miter lim="800000"/>
                      <a:headEnd/>
                      <a:tailEnd/>
                    </a:ln>
                  </pic:spPr>
                </pic:pic>
              </a:graphicData>
            </a:graphic>
          </wp:inline>
        </w:drawing>
      </w:r>
    </w:p>
    <w:p w:rsidR="00A82636" w:rsidRPr="00947CC8" w:rsidRDefault="00A82636" w:rsidP="00A82636">
      <w:pPr>
        <w:spacing w:after="0" w:line="240" w:lineRule="auto"/>
        <w:jc w:val="center"/>
        <w:rPr>
          <w:rFonts w:ascii="Times New Roman" w:hAnsi="Times New Roman" w:cs="Times New Roman"/>
          <w:sz w:val="24"/>
          <w:szCs w:val="24"/>
        </w:rPr>
      </w:pPr>
    </w:p>
    <w:p w:rsidR="009F74D5" w:rsidRPr="00947CC8" w:rsidRDefault="009F74D5" w:rsidP="005609D5">
      <w:pPr>
        <w:spacing w:after="0" w:line="240" w:lineRule="auto"/>
        <w:rPr>
          <w:rFonts w:ascii="Times New Roman" w:hAnsi="Times New Roman" w:cs="Times New Roman"/>
          <w:sz w:val="24"/>
          <w:szCs w:val="24"/>
        </w:rPr>
      </w:pPr>
    </w:p>
    <w:p w:rsidR="003B7E27" w:rsidRPr="00947CC8" w:rsidRDefault="003B7E27" w:rsidP="00E84646">
      <w:pPr>
        <w:spacing w:after="0" w:line="240" w:lineRule="auto"/>
        <w:ind w:firstLine="709"/>
        <w:jc w:val="both"/>
        <w:rPr>
          <w:rFonts w:ascii="Times New Roman" w:hAnsi="Times New Roman" w:cs="Times New Roman"/>
          <w:sz w:val="24"/>
          <w:szCs w:val="24"/>
          <w:shd w:val="clear" w:color="auto" w:fill="FFFFFF"/>
        </w:rPr>
      </w:pPr>
      <w:r w:rsidRPr="00947CC8">
        <w:rPr>
          <w:rFonts w:ascii="Times New Roman" w:hAnsi="Times New Roman" w:cs="Times New Roman"/>
          <w:sz w:val="24"/>
          <w:szCs w:val="24"/>
          <w:shd w:val="clear" w:color="auto" w:fill="FFFFFF"/>
        </w:rPr>
        <w:t>Район находится на западе </w:t>
      </w:r>
      <w:hyperlink r:id="rId18" w:tooltip="Башкортостан" w:history="1">
        <w:r w:rsidRPr="00947CC8">
          <w:rPr>
            <w:rStyle w:val="ad"/>
            <w:rFonts w:ascii="Times New Roman" w:hAnsi="Times New Roman" w:cs="Times New Roman"/>
            <w:color w:val="auto"/>
            <w:sz w:val="24"/>
            <w:szCs w:val="24"/>
            <w:u w:val="none"/>
            <w:shd w:val="clear" w:color="auto" w:fill="FFFFFF"/>
          </w:rPr>
          <w:t>Башкортостана</w:t>
        </w:r>
      </w:hyperlink>
      <w:r w:rsidRPr="00947CC8">
        <w:rPr>
          <w:rFonts w:ascii="Times New Roman" w:hAnsi="Times New Roman" w:cs="Times New Roman"/>
          <w:sz w:val="24"/>
          <w:szCs w:val="24"/>
          <w:shd w:val="clear" w:color="auto" w:fill="FFFFFF"/>
        </w:rPr>
        <w:t>. На западе граничит с </w:t>
      </w:r>
      <w:hyperlink r:id="rId19" w:tooltip="Татарстан" w:history="1">
        <w:r w:rsidRPr="00947CC8">
          <w:rPr>
            <w:rStyle w:val="ad"/>
            <w:rFonts w:ascii="Times New Roman" w:hAnsi="Times New Roman" w:cs="Times New Roman"/>
            <w:color w:val="auto"/>
            <w:sz w:val="24"/>
            <w:szCs w:val="24"/>
            <w:u w:val="none"/>
            <w:shd w:val="clear" w:color="auto" w:fill="FFFFFF"/>
          </w:rPr>
          <w:t>Татарстаном</w:t>
        </w:r>
      </w:hyperlink>
      <w:r w:rsidRPr="00947CC8">
        <w:rPr>
          <w:rFonts w:ascii="Times New Roman" w:hAnsi="Times New Roman" w:cs="Times New Roman"/>
          <w:sz w:val="24"/>
          <w:szCs w:val="24"/>
          <w:shd w:val="clear" w:color="auto" w:fill="FFFFFF"/>
        </w:rPr>
        <w:t> и </w:t>
      </w:r>
      <w:hyperlink r:id="rId20" w:tooltip="Городской округ город Октябрьский" w:history="1">
        <w:r w:rsidRPr="00947CC8">
          <w:rPr>
            <w:rStyle w:val="ad"/>
            <w:rFonts w:ascii="Times New Roman" w:hAnsi="Times New Roman" w:cs="Times New Roman"/>
            <w:color w:val="auto"/>
            <w:sz w:val="24"/>
            <w:szCs w:val="24"/>
            <w:u w:val="none"/>
            <w:shd w:val="clear" w:color="auto" w:fill="FFFFFF"/>
          </w:rPr>
          <w:t>городским округом город Октябрьский</w:t>
        </w:r>
      </w:hyperlink>
      <w:r w:rsidRPr="00947CC8">
        <w:rPr>
          <w:rFonts w:ascii="Times New Roman" w:hAnsi="Times New Roman" w:cs="Times New Roman"/>
          <w:sz w:val="24"/>
          <w:szCs w:val="24"/>
          <w:shd w:val="clear" w:color="auto" w:fill="FFFFFF"/>
        </w:rPr>
        <w:t>. Образован в </w:t>
      </w:r>
      <w:hyperlink r:id="rId21" w:tooltip="1930 год" w:history="1">
        <w:r w:rsidRPr="00947CC8">
          <w:rPr>
            <w:rStyle w:val="ad"/>
            <w:rFonts w:ascii="Times New Roman" w:hAnsi="Times New Roman" w:cs="Times New Roman"/>
            <w:color w:val="auto"/>
            <w:sz w:val="24"/>
            <w:szCs w:val="24"/>
            <w:u w:val="none"/>
            <w:shd w:val="clear" w:color="auto" w:fill="FFFFFF"/>
          </w:rPr>
          <w:t>1930 году</w:t>
        </w:r>
      </w:hyperlink>
      <w:r w:rsidRPr="00947CC8">
        <w:rPr>
          <w:rFonts w:ascii="Times New Roman" w:hAnsi="Times New Roman" w:cs="Times New Roman"/>
          <w:sz w:val="24"/>
          <w:szCs w:val="24"/>
          <w:shd w:val="clear" w:color="auto" w:fill="FFFFFF"/>
        </w:rPr>
        <w:t>. Район занимает центральную часть </w:t>
      </w:r>
      <w:hyperlink r:id="rId22" w:tooltip="Бугульминско-Белебеевская возвышенность" w:history="1">
        <w:r w:rsidRPr="00947CC8">
          <w:rPr>
            <w:rStyle w:val="ad"/>
            <w:rFonts w:ascii="Times New Roman" w:hAnsi="Times New Roman" w:cs="Times New Roman"/>
            <w:color w:val="auto"/>
            <w:sz w:val="24"/>
            <w:szCs w:val="24"/>
            <w:u w:val="none"/>
            <w:shd w:val="clear" w:color="auto" w:fill="FFFFFF"/>
          </w:rPr>
          <w:t>Бугульминско-Белебеевской возвышенности</w:t>
        </w:r>
      </w:hyperlink>
      <w:r w:rsidRPr="00947CC8">
        <w:rPr>
          <w:rFonts w:ascii="Times New Roman" w:hAnsi="Times New Roman" w:cs="Times New Roman"/>
          <w:sz w:val="24"/>
          <w:szCs w:val="24"/>
          <w:shd w:val="clear" w:color="auto" w:fill="FFFFFF"/>
        </w:rPr>
        <w:t>. Открыты месторождения нефти, песчаников, гипса, кирпичного сырья, агрономических руд. По западной части территории района протекает река </w:t>
      </w:r>
      <w:hyperlink r:id="rId23" w:tooltip="Ик (приток Камы)" w:history="1">
        <w:r w:rsidRPr="00947CC8">
          <w:rPr>
            <w:rStyle w:val="ad"/>
            <w:rFonts w:ascii="Times New Roman" w:hAnsi="Times New Roman" w:cs="Times New Roman"/>
            <w:color w:val="auto"/>
            <w:sz w:val="24"/>
            <w:szCs w:val="24"/>
            <w:u w:val="none"/>
            <w:shd w:val="clear" w:color="auto" w:fill="FFFFFF"/>
          </w:rPr>
          <w:t>Ик</w:t>
        </w:r>
      </w:hyperlink>
      <w:r w:rsidRPr="00947CC8">
        <w:rPr>
          <w:rFonts w:ascii="Times New Roman" w:hAnsi="Times New Roman" w:cs="Times New Roman"/>
          <w:sz w:val="24"/>
          <w:szCs w:val="24"/>
          <w:shd w:val="clear" w:color="auto" w:fill="FFFFFF"/>
        </w:rPr>
        <w:t>, по южной — река </w:t>
      </w:r>
      <w:hyperlink r:id="rId24" w:tooltip="Кидаш" w:history="1">
        <w:r w:rsidRPr="00947CC8">
          <w:rPr>
            <w:rStyle w:val="ad"/>
            <w:rFonts w:ascii="Times New Roman" w:hAnsi="Times New Roman" w:cs="Times New Roman"/>
            <w:color w:val="auto"/>
            <w:sz w:val="24"/>
            <w:szCs w:val="24"/>
            <w:u w:val="none"/>
            <w:shd w:val="clear" w:color="auto" w:fill="FFFFFF"/>
          </w:rPr>
          <w:t>Кидаш</w:t>
        </w:r>
      </w:hyperlink>
      <w:r w:rsidRPr="00947CC8">
        <w:rPr>
          <w:rFonts w:ascii="Times New Roman" w:hAnsi="Times New Roman" w:cs="Times New Roman"/>
          <w:sz w:val="24"/>
          <w:szCs w:val="24"/>
          <w:shd w:val="clear" w:color="auto" w:fill="FFFFFF"/>
        </w:rPr>
        <w:t>, по центральной и северо-западной — река </w:t>
      </w:r>
      <w:hyperlink r:id="rId25" w:tooltip="Усень" w:history="1">
        <w:r w:rsidRPr="00947CC8">
          <w:rPr>
            <w:rStyle w:val="ad"/>
            <w:rFonts w:ascii="Times New Roman" w:hAnsi="Times New Roman" w:cs="Times New Roman"/>
            <w:color w:val="auto"/>
            <w:sz w:val="24"/>
            <w:szCs w:val="24"/>
            <w:u w:val="none"/>
            <w:shd w:val="clear" w:color="auto" w:fill="FFFFFF"/>
          </w:rPr>
          <w:t>Усень</w:t>
        </w:r>
      </w:hyperlink>
      <w:r w:rsidRPr="00947CC8">
        <w:rPr>
          <w:rFonts w:ascii="Times New Roman" w:hAnsi="Times New Roman" w:cs="Times New Roman"/>
          <w:sz w:val="24"/>
          <w:szCs w:val="24"/>
          <w:shd w:val="clear" w:color="auto" w:fill="FFFFFF"/>
        </w:rPr>
        <w:t>. Район входит в тёплый, засушливый агроклиматический регион. Территория по нижнему течению реки Усень относится к Предуральской степи с типичными чернозёмами, в более приподнятой части имеются значительные площади широколиственных лесов из липы, клёна и дуба, на юго-востоке — островки берёзовых и осиновых лесов. Леса занимают 62,5 тыс. га (26,5 % территории района), сельскохозяйственные угодья — 135,9 тыс. га, в том числе пашня — 96,6 тыс. га, сенокосы — 6,9 тыс. га, пастбища — 32,2 тыс. га.</w:t>
      </w:r>
    </w:p>
    <w:p w:rsidR="00E57A43" w:rsidRPr="00947CC8" w:rsidRDefault="00E57A43" w:rsidP="00E84646">
      <w:pPr>
        <w:spacing w:after="0" w:line="240" w:lineRule="auto"/>
        <w:ind w:firstLine="709"/>
        <w:jc w:val="both"/>
        <w:rPr>
          <w:rFonts w:ascii="Times New Roman" w:hAnsi="Times New Roman" w:cs="Times New Roman"/>
          <w:sz w:val="24"/>
          <w:szCs w:val="24"/>
          <w:shd w:val="clear" w:color="auto" w:fill="FFFFFF"/>
        </w:rPr>
      </w:pPr>
      <w:r w:rsidRPr="00947CC8">
        <w:rPr>
          <w:rFonts w:ascii="Times New Roman" w:hAnsi="Times New Roman" w:cs="Times New Roman"/>
          <w:sz w:val="24"/>
          <w:szCs w:val="24"/>
          <w:shd w:val="clear" w:color="auto" w:fill="FFFFFF"/>
        </w:rPr>
        <w:t>Производством сельскохозяйственной продукции занимаются 23 сельскохозяйственных предприятий, 136 крестьянских (фермерских), а также более 22 тысяч личных подсобных хозяйств. Район специализируется на возделывании зерновых культур, сахарной свеклы, подсолнечника, овощей открытого и закрытого грунта, а также на разведении молочного и мясного скота, птицеводства.</w:t>
      </w:r>
    </w:p>
    <w:p w:rsidR="00E57A43" w:rsidRPr="00947CC8" w:rsidRDefault="00E57A43" w:rsidP="00E84646">
      <w:pPr>
        <w:spacing w:after="0" w:line="240" w:lineRule="auto"/>
        <w:ind w:firstLine="709"/>
        <w:jc w:val="both"/>
        <w:rPr>
          <w:rFonts w:ascii="Times New Roman" w:hAnsi="Times New Roman" w:cs="Times New Roman"/>
          <w:sz w:val="24"/>
          <w:szCs w:val="24"/>
          <w:shd w:val="clear" w:color="auto" w:fill="FFFFFF"/>
        </w:rPr>
      </w:pPr>
      <w:r w:rsidRPr="00947CC8">
        <w:rPr>
          <w:rFonts w:ascii="Times New Roman" w:hAnsi="Times New Roman" w:cs="Times New Roman"/>
          <w:sz w:val="24"/>
          <w:szCs w:val="24"/>
          <w:shd w:val="clear" w:color="auto" w:fill="FFFFFF"/>
        </w:rPr>
        <w:t>По территории района проходят железная дорога </w:t>
      </w:r>
      <w:hyperlink r:id="rId26" w:tooltip="Инза" w:history="1">
        <w:r w:rsidRPr="00947CC8">
          <w:rPr>
            <w:rStyle w:val="ad"/>
            <w:rFonts w:ascii="Times New Roman" w:hAnsi="Times New Roman" w:cs="Times New Roman"/>
            <w:color w:val="auto"/>
            <w:sz w:val="24"/>
            <w:szCs w:val="24"/>
            <w:u w:val="none"/>
            <w:shd w:val="clear" w:color="auto" w:fill="FFFFFF"/>
          </w:rPr>
          <w:t>Инза</w:t>
        </w:r>
      </w:hyperlink>
      <w:r w:rsidRPr="00947CC8">
        <w:rPr>
          <w:rFonts w:ascii="Times New Roman" w:hAnsi="Times New Roman" w:cs="Times New Roman"/>
          <w:sz w:val="24"/>
          <w:szCs w:val="24"/>
          <w:shd w:val="clear" w:color="auto" w:fill="FFFFFF"/>
        </w:rPr>
        <w:t> — </w:t>
      </w:r>
      <w:hyperlink r:id="rId27" w:tooltip="Ульяновск" w:history="1">
        <w:r w:rsidRPr="00947CC8">
          <w:rPr>
            <w:rStyle w:val="ad"/>
            <w:rFonts w:ascii="Times New Roman" w:hAnsi="Times New Roman" w:cs="Times New Roman"/>
            <w:color w:val="auto"/>
            <w:sz w:val="24"/>
            <w:szCs w:val="24"/>
            <w:u w:val="none"/>
            <w:shd w:val="clear" w:color="auto" w:fill="FFFFFF"/>
          </w:rPr>
          <w:t>Ульяновск</w:t>
        </w:r>
      </w:hyperlink>
      <w:r w:rsidRPr="00947CC8">
        <w:rPr>
          <w:rFonts w:ascii="Times New Roman" w:hAnsi="Times New Roman" w:cs="Times New Roman"/>
          <w:sz w:val="24"/>
          <w:szCs w:val="24"/>
          <w:shd w:val="clear" w:color="auto" w:fill="FFFFFF"/>
        </w:rPr>
        <w:t> — </w:t>
      </w:r>
      <w:hyperlink r:id="rId28" w:tooltip="Чишмы" w:history="1">
        <w:r w:rsidRPr="00947CC8">
          <w:rPr>
            <w:rStyle w:val="ad"/>
            <w:rFonts w:ascii="Times New Roman" w:hAnsi="Times New Roman" w:cs="Times New Roman"/>
            <w:color w:val="auto"/>
            <w:sz w:val="24"/>
            <w:szCs w:val="24"/>
            <w:u w:val="none"/>
            <w:shd w:val="clear" w:color="auto" w:fill="FFFFFF"/>
          </w:rPr>
          <w:t>Чишмы</w:t>
        </w:r>
      </w:hyperlink>
      <w:r w:rsidRPr="00947CC8">
        <w:rPr>
          <w:rFonts w:ascii="Times New Roman" w:hAnsi="Times New Roman" w:cs="Times New Roman"/>
          <w:sz w:val="24"/>
          <w:szCs w:val="24"/>
          <w:shd w:val="clear" w:color="auto" w:fill="FFFFFF"/>
        </w:rPr>
        <w:t>, федеральная автомобильная дорога </w:t>
      </w:r>
      <w:hyperlink r:id="rId29" w:tooltip="Урал (автодорога)" w:history="1">
        <w:r w:rsidRPr="00947CC8">
          <w:rPr>
            <w:rStyle w:val="ad"/>
            <w:rFonts w:ascii="Times New Roman" w:hAnsi="Times New Roman" w:cs="Times New Roman"/>
            <w:color w:val="auto"/>
            <w:sz w:val="24"/>
            <w:szCs w:val="24"/>
            <w:u w:val="none"/>
            <w:shd w:val="clear" w:color="auto" w:fill="FFFFFF"/>
          </w:rPr>
          <w:t>М-5 "Урал"</w:t>
        </w:r>
      </w:hyperlink>
      <w:r w:rsidRPr="00947CC8">
        <w:rPr>
          <w:rFonts w:ascii="Times New Roman" w:hAnsi="Times New Roman" w:cs="Times New Roman"/>
          <w:sz w:val="24"/>
          <w:szCs w:val="24"/>
          <w:shd w:val="clear" w:color="auto" w:fill="FFFFFF"/>
        </w:rPr>
        <w:t> </w:t>
      </w:r>
      <w:hyperlink r:id="rId30" w:tooltip="Москва" w:history="1">
        <w:r w:rsidRPr="00947CC8">
          <w:rPr>
            <w:rStyle w:val="ad"/>
            <w:rFonts w:ascii="Times New Roman" w:hAnsi="Times New Roman" w:cs="Times New Roman"/>
            <w:color w:val="auto"/>
            <w:sz w:val="24"/>
            <w:szCs w:val="24"/>
            <w:u w:val="none"/>
            <w:shd w:val="clear" w:color="auto" w:fill="FFFFFF"/>
          </w:rPr>
          <w:t>Москва</w:t>
        </w:r>
      </w:hyperlink>
      <w:r w:rsidRPr="00947CC8">
        <w:rPr>
          <w:rFonts w:ascii="Times New Roman" w:hAnsi="Times New Roman" w:cs="Times New Roman"/>
          <w:sz w:val="24"/>
          <w:szCs w:val="24"/>
          <w:shd w:val="clear" w:color="auto" w:fill="FFFFFF"/>
        </w:rPr>
        <w:t> — </w:t>
      </w:r>
      <w:hyperlink r:id="rId31" w:tooltip="Челябинск" w:history="1">
        <w:r w:rsidRPr="00947CC8">
          <w:rPr>
            <w:rStyle w:val="ad"/>
            <w:rFonts w:ascii="Times New Roman" w:hAnsi="Times New Roman" w:cs="Times New Roman"/>
            <w:color w:val="auto"/>
            <w:sz w:val="24"/>
            <w:szCs w:val="24"/>
            <w:u w:val="none"/>
            <w:shd w:val="clear" w:color="auto" w:fill="FFFFFF"/>
          </w:rPr>
          <w:t>Челябинск</w:t>
        </w:r>
      </w:hyperlink>
      <w:r w:rsidRPr="00947CC8">
        <w:rPr>
          <w:rFonts w:ascii="Times New Roman" w:hAnsi="Times New Roman" w:cs="Times New Roman"/>
          <w:sz w:val="24"/>
          <w:szCs w:val="24"/>
          <w:shd w:val="clear" w:color="auto" w:fill="FFFFFF"/>
        </w:rPr>
        <w:t>.</w:t>
      </w:r>
    </w:p>
    <w:p w:rsidR="00E57A43" w:rsidRPr="00947CC8" w:rsidRDefault="00E57A43" w:rsidP="00E84646">
      <w:pPr>
        <w:spacing w:after="0" w:line="240" w:lineRule="auto"/>
        <w:ind w:firstLine="709"/>
        <w:jc w:val="both"/>
        <w:rPr>
          <w:rFonts w:ascii="Times New Roman" w:hAnsi="Times New Roman" w:cs="Times New Roman"/>
          <w:sz w:val="24"/>
          <w:szCs w:val="24"/>
          <w:shd w:val="clear" w:color="auto" w:fill="FFFFFF"/>
        </w:rPr>
      </w:pPr>
      <w:r w:rsidRPr="00947CC8">
        <w:rPr>
          <w:rFonts w:ascii="Times New Roman" w:hAnsi="Times New Roman" w:cs="Times New Roman"/>
          <w:sz w:val="24"/>
          <w:szCs w:val="24"/>
          <w:shd w:val="clear" w:color="auto" w:fill="FFFFFF"/>
        </w:rPr>
        <w:t>На территории района функционирует 9 больниц (в том числе 5 филиалов ЦРБ), 3 поликлиники с 5 филиалами, 52 ФАП, детский ревматологический санаторий.</w:t>
      </w:r>
    </w:p>
    <w:p w:rsidR="004C79FB" w:rsidRPr="00947CC8" w:rsidRDefault="004C79FB" w:rsidP="00FB6413">
      <w:pPr>
        <w:pStyle w:val="ae"/>
        <w:shd w:val="clear" w:color="auto" w:fill="FFFFFF"/>
        <w:spacing w:before="0" w:beforeAutospacing="0" w:after="0" w:afterAutospacing="0"/>
        <w:ind w:firstLine="709"/>
        <w:jc w:val="both"/>
      </w:pPr>
      <w:r w:rsidRPr="00947CC8">
        <w:t>С 2008 года Туймазинский район активно участвует в программах Фонда содействия реформированию ЖКХ по переселению из аварийного жилья и капитальному ремонту многоквартирных домов. За этот период за счет средств Фонда было снесено 150 домов, общей площадью 51,4 тыс. кв. м, 2524 человека переселены в новые благоустроенные дома. Капитально отремонтированы 160 домов, из них через региональную программу капремонта МКД отремонтировано 75 домов.</w:t>
      </w:r>
    </w:p>
    <w:p w:rsidR="004C79FB" w:rsidRPr="00947CC8" w:rsidRDefault="004C79FB" w:rsidP="00FB6413">
      <w:pPr>
        <w:pStyle w:val="ae"/>
        <w:shd w:val="clear" w:color="auto" w:fill="FFFFFF"/>
        <w:spacing w:before="0" w:beforeAutospacing="0" w:after="0" w:afterAutospacing="0"/>
        <w:ind w:firstLine="709"/>
        <w:jc w:val="both"/>
      </w:pPr>
      <w:r w:rsidRPr="00947CC8">
        <w:t>В 2017 году планируется, капитально отремонтировать 44 многоквартирных дома.</w:t>
      </w:r>
    </w:p>
    <w:p w:rsidR="004C79FB" w:rsidRPr="00947CC8" w:rsidRDefault="004C79FB" w:rsidP="00FB6413">
      <w:pPr>
        <w:pStyle w:val="ae"/>
        <w:shd w:val="clear" w:color="auto" w:fill="FFFFFF"/>
        <w:spacing w:before="0" w:beforeAutospacing="0" w:after="0" w:afterAutospacing="0"/>
        <w:jc w:val="both"/>
      </w:pPr>
      <w:r w:rsidRPr="00947CC8">
        <w:t>Возводятся объекты производственного и социального назначения.</w:t>
      </w:r>
    </w:p>
    <w:p w:rsidR="004C79FB" w:rsidRPr="00947CC8" w:rsidRDefault="004C79FB" w:rsidP="00FB6413">
      <w:pPr>
        <w:pStyle w:val="ae"/>
        <w:shd w:val="clear" w:color="auto" w:fill="FFFFFF"/>
        <w:spacing w:before="0" w:beforeAutospacing="0" w:after="0" w:afterAutospacing="0"/>
        <w:ind w:firstLine="709"/>
        <w:jc w:val="both"/>
      </w:pPr>
      <w:r w:rsidRPr="00947CC8">
        <w:t>В 2016 году в рамках Республиканской адресной инвестиционной программы завершено проектирование: детского сада на 260 мест по ул.Островского, детской поликлиники на 300 посещений в смену, реконструкции СОШ №5 г.Туймазы.</w:t>
      </w:r>
    </w:p>
    <w:p w:rsidR="004C79FB" w:rsidRPr="00947CC8" w:rsidRDefault="004C79FB" w:rsidP="00FB6413">
      <w:pPr>
        <w:pStyle w:val="ae"/>
        <w:shd w:val="clear" w:color="auto" w:fill="FFFFFF"/>
        <w:spacing w:before="0" w:beforeAutospacing="0" w:after="0" w:afterAutospacing="0"/>
        <w:jc w:val="both"/>
      </w:pPr>
      <w:r w:rsidRPr="00947CC8">
        <w:t>На средства, выделенные Фондом социальных целевых программ, ведутся работы по строительству 2-ой очереди Универсального спортивного ледового комплекса «Туймазы-Арена», физкультурно-оздоровительного комплекса в с.Кандры.</w:t>
      </w:r>
    </w:p>
    <w:p w:rsidR="004C79FB" w:rsidRPr="00947CC8" w:rsidRDefault="004C79FB" w:rsidP="00FB6413">
      <w:pPr>
        <w:pStyle w:val="ae"/>
        <w:shd w:val="clear" w:color="auto" w:fill="FFFFFF"/>
        <w:spacing w:before="0" w:beforeAutospacing="0" w:after="0" w:afterAutospacing="0"/>
        <w:jc w:val="both"/>
      </w:pPr>
      <w:r w:rsidRPr="00947CC8">
        <w:t>По итогам 2015 года по объемам промышленного и сельскохозяйственного производства, строительству жилья, доходам муниципального бюджета, обороту розничной торговли, объемам инвестиций в основной капитал, развитию спорта, образования, культуры и жилищно-коммунального хозяйства Туймазинский район занял 3 место в Республике Башкортостан в конкурсе «Лучшее муниципальное образование Республики Башкортостан».</w:t>
      </w:r>
    </w:p>
    <w:p w:rsidR="004C79FB" w:rsidRPr="00947CC8" w:rsidRDefault="004C79FB" w:rsidP="00FB6413">
      <w:pPr>
        <w:pStyle w:val="ae"/>
        <w:shd w:val="clear" w:color="auto" w:fill="FFFFFF"/>
        <w:spacing w:before="0" w:beforeAutospacing="0" w:after="0" w:afterAutospacing="0"/>
        <w:ind w:firstLine="709"/>
        <w:jc w:val="both"/>
      </w:pPr>
      <w:r w:rsidRPr="00947CC8">
        <w:t>В 2015 году Туймазинскому району присвоено почетное звание «Район трудовой доблести и славы России». Высокая награда присуждена муниципальному району Всероссийской общественной организацией Героев, Кавалеров Государственных наград и Лауреатов Государственных премий «Трудовая доблесть России» за активное участие в судьбе Родины, особые заслуги в труде, патриотизм и ратный труд во славу России.</w:t>
      </w:r>
    </w:p>
    <w:p w:rsidR="00011750" w:rsidRPr="00947CC8" w:rsidRDefault="00011750" w:rsidP="00011750">
      <w:pPr>
        <w:spacing w:after="0" w:line="240" w:lineRule="auto"/>
        <w:ind w:firstLine="709"/>
        <w:jc w:val="both"/>
        <w:rPr>
          <w:rFonts w:ascii="Times New Roman" w:hAnsi="Times New Roman" w:cs="Times New Roman"/>
          <w:color w:val="222222"/>
          <w:sz w:val="24"/>
          <w:szCs w:val="24"/>
          <w:shd w:val="clear" w:color="auto" w:fill="FFFFFF"/>
        </w:rPr>
      </w:pPr>
    </w:p>
    <w:p w:rsidR="0070592E" w:rsidRPr="00947CC8" w:rsidRDefault="0070592E" w:rsidP="0070592E">
      <w:pPr>
        <w:pStyle w:val="ae"/>
        <w:tabs>
          <w:tab w:val="left" w:pos="0"/>
        </w:tabs>
        <w:spacing w:before="0" w:beforeAutospacing="0" w:after="0" w:afterAutospacing="0"/>
        <w:ind w:firstLine="400"/>
        <w:jc w:val="both"/>
        <w:rPr>
          <w:color w:val="FF00FF"/>
          <w:u w:val="single"/>
        </w:rPr>
      </w:pPr>
      <w:r w:rsidRPr="00947CC8">
        <w:rPr>
          <w:color w:val="000000"/>
        </w:rPr>
        <w:t>Территория сельского поселения Чукадыбашевский сельсовет расположена в юго-восточной части административного района. С севера территория ограничена землями Сайрановского сельского поселения, с северо-запада, с запада и юго-запада территория ограничена землями Карамалы-Губеевского сельского поселения, с северо-востока и востока - землями Буздякского района, с юго-востока - землями  Белебеевского района.</w:t>
      </w:r>
    </w:p>
    <w:p w:rsidR="00011750" w:rsidRPr="00947CC8" w:rsidRDefault="00011750" w:rsidP="00011750">
      <w:pPr>
        <w:spacing w:after="0" w:line="240" w:lineRule="auto"/>
        <w:ind w:firstLine="709"/>
        <w:contextualSpacing/>
        <w:jc w:val="both"/>
        <w:rPr>
          <w:rFonts w:ascii="Times New Roman" w:hAnsi="Times New Roman" w:cs="Times New Roman"/>
          <w:sz w:val="24"/>
          <w:szCs w:val="24"/>
        </w:rPr>
      </w:pPr>
    </w:p>
    <w:p w:rsidR="00156C5C" w:rsidRPr="00947CC8" w:rsidRDefault="005B5BEA" w:rsidP="00BB5723">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Население сельсовета по состоянию на 201</w:t>
      </w:r>
      <w:r w:rsidR="00F07402" w:rsidRPr="00947CC8">
        <w:rPr>
          <w:rFonts w:ascii="Times New Roman" w:hAnsi="Times New Roman" w:cs="Times New Roman"/>
          <w:sz w:val="24"/>
          <w:szCs w:val="24"/>
        </w:rPr>
        <w:t>9</w:t>
      </w:r>
      <w:r w:rsidRPr="00947CC8">
        <w:rPr>
          <w:rFonts w:ascii="Times New Roman" w:hAnsi="Times New Roman" w:cs="Times New Roman"/>
          <w:sz w:val="24"/>
          <w:szCs w:val="24"/>
        </w:rPr>
        <w:t xml:space="preserve"> год составляет </w:t>
      </w:r>
      <w:r w:rsidR="00365B62" w:rsidRPr="00947CC8">
        <w:rPr>
          <w:rFonts w:ascii="Times New Roman" w:hAnsi="Times New Roman" w:cs="Times New Roman"/>
          <w:sz w:val="24"/>
          <w:szCs w:val="24"/>
        </w:rPr>
        <w:t>662</w:t>
      </w:r>
      <w:r w:rsidRPr="00947CC8">
        <w:rPr>
          <w:rFonts w:ascii="Times New Roman" w:hAnsi="Times New Roman" w:cs="Times New Roman"/>
          <w:sz w:val="24"/>
          <w:szCs w:val="24"/>
        </w:rPr>
        <w:t xml:space="preserve"> человек. </w:t>
      </w:r>
    </w:p>
    <w:p w:rsidR="005B5BEA" w:rsidRPr="00947CC8" w:rsidRDefault="005B5BEA" w:rsidP="00BB5723">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Динамика изменения численности населения </w:t>
      </w:r>
      <w:r w:rsidR="00F64413" w:rsidRPr="00947CC8">
        <w:rPr>
          <w:rFonts w:ascii="Times New Roman" w:hAnsi="Times New Roman" w:cs="Times New Roman"/>
          <w:sz w:val="24"/>
          <w:szCs w:val="24"/>
        </w:rPr>
        <w:t>Чукадыбашевский</w:t>
      </w:r>
      <w:r w:rsidR="00B02754"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по данным Всероссийской переписи населения 2002 года с учетом современных статистических данных представлена в таблице 1. Численность населения сельсовета за период </w:t>
      </w:r>
      <w:r w:rsidR="00B02754" w:rsidRPr="00947CC8">
        <w:rPr>
          <w:rFonts w:ascii="Times New Roman" w:hAnsi="Times New Roman" w:cs="Times New Roman"/>
          <w:sz w:val="24"/>
          <w:szCs w:val="24"/>
        </w:rPr>
        <w:t>2002</w:t>
      </w:r>
      <w:r w:rsidRPr="00947CC8">
        <w:rPr>
          <w:rFonts w:ascii="Times New Roman" w:hAnsi="Times New Roman" w:cs="Times New Roman"/>
          <w:sz w:val="24"/>
          <w:szCs w:val="24"/>
        </w:rPr>
        <w:t>-201</w:t>
      </w:r>
      <w:r w:rsidR="00F07402" w:rsidRPr="00947CC8">
        <w:rPr>
          <w:rFonts w:ascii="Times New Roman" w:hAnsi="Times New Roman" w:cs="Times New Roman"/>
          <w:sz w:val="24"/>
          <w:szCs w:val="24"/>
        </w:rPr>
        <w:t>9</w:t>
      </w:r>
      <w:r w:rsidRPr="00947CC8">
        <w:rPr>
          <w:rFonts w:ascii="Times New Roman" w:hAnsi="Times New Roman" w:cs="Times New Roman"/>
          <w:sz w:val="24"/>
          <w:szCs w:val="24"/>
        </w:rPr>
        <w:t xml:space="preserve"> год </w:t>
      </w:r>
      <w:r w:rsidR="0070592E" w:rsidRPr="00947CC8">
        <w:rPr>
          <w:rFonts w:ascii="Times New Roman" w:hAnsi="Times New Roman" w:cs="Times New Roman"/>
          <w:sz w:val="24"/>
          <w:szCs w:val="24"/>
        </w:rPr>
        <w:t>уменьшилась</w:t>
      </w:r>
      <w:r w:rsidRPr="00947CC8">
        <w:rPr>
          <w:rFonts w:ascii="Times New Roman" w:hAnsi="Times New Roman" w:cs="Times New Roman"/>
          <w:sz w:val="24"/>
          <w:szCs w:val="24"/>
        </w:rPr>
        <w:t xml:space="preserve"> с </w:t>
      </w:r>
      <w:r w:rsidR="0070592E" w:rsidRPr="00947CC8">
        <w:rPr>
          <w:rFonts w:ascii="Times New Roman" w:hAnsi="Times New Roman" w:cs="Times New Roman"/>
          <w:sz w:val="24"/>
          <w:szCs w:val="24"/>
        </w:rPr>
        <w:t>830</w:t>
      </w:r>
      <w:r w:rsidRPr="00947CC8">
        <w:rPr>
          <w:rFonts w:ascii="Times New Roman" w:hAnsi="Times New Roman" w:cs="Times New Roman"/>
          <w:sz w:val="24"/>
          <w:szCs w:val="24"/>
        </w:rPr>
        <w:t xml:space="preserve"> до </w:t>
      </w:r>
      <w:r w:rsidR="0070592E" w:rsidRPr="00947CC8">
        <w:rPr>
          <w:rFonts w:ascii="Times New Roman" w:hAnsi="Times New Roman" w:cs="Times New Roman"/>
          <w:sz w:val="24"/>
          <w:szCs w:val="24"/>
        </w:rPr>
        <w:t>662</w:t>
      </w:r>
      <w:r w:rsidRPr="00947CC8">
        <w:rPr>
          <w:rFonts w:ascii="Times New Roman" w:hAnsi="Times New Roman" w:cs="Times New Roman"/>
          <w:sz w:val="24"/>
          <w:szCs w:val="24"/>
        </w:rPr>
        <w:t xml:space="preserve"> человек.</w:t>
      </w:r>
    </w:p>
    <w:p w:rsidR="00CA684F" w:rsidRDefault="00CA684F" w:rsidP="00BB5723">
      <w:pPr>
        <w:spacing w:after="0" w:line="240" w:lineRule="auto"/>
        <w:jc w:val="both"/>
        <w:rPr>
          <w:rFonts w:ascii="Times New Roman" w:hAnsi="Times New Roman" w:cs="Times New Roman"/>
          <w:sz w:val="24"/>
          <w:szCs w:val="24"/>
        </w:rPr>
      </w:pPr>
    </w:p>
    <w:p w:rsidR="00947CC8" w:rsidRDefault="00947CC8" w:rsidP="00BB5723">
      <w:pPr>
        <w:spacing w:after="0" w:line="240" w:lineRule="auto"/>
        <w:jc w:val="both"/>
        <w:rPr>
          <w:rFonts w:ascii="Times New Roman" w:hAnsi="Times New Roman" w:cs="Times New Roman"/>
          <w:sz w:val="24"/>
          <w:szCs w:val="24"/>
        </w:rPr>
      </w:pPr>
    </w:p>
    <w:p w:rsidR="00947CC8" w:rsidRDefault="00947CC8" w:rsidP="00BB5723">
      <w:pPr>
        <w:spacing w:after="0" w:line="240" w:lineRule="auto"/>
        <w:jc w:val="both"/>
        <w:rPr>
          <w:rFonts w:ascii="Times New Roman" w:hAnsi="Times New Roman" w:cs="Times New Roman"/>
          <w:sz w:val="24"/>
          <w:szCs w:val="24"/>
        </w:rPr>
      </w:pPr>
    </w:p>
    <w:p w:rsidR="00947CC8" w:rsidRPr="00947CC8" w:rsidRDefault="00947CC8" w:rsidP="00BB5723">
      <w:pPr>
        <w:spacing w:after="0" w:line="240" w:lineRule="auto"/>
        <w:jc w:val="both"/>
        <w:rPr>
          <w:rFonts w:ascii="Times New Roman" w:hAnsi="Times New Roman" w:cs="Times New Roman"/>
          <w:sz w:val="24"/>
          <w:szCs w:val="24"/>
        </w:rPr>
      </w:pPr>
    </w:p>
    <w:p w:rsidR="005B5BEA" w:rsidRPr="00947CC8" w:rsidRDefault="005B5BEA" w:rsidP="00BB5723">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Таблица 1</w:t>
      </w:r>
    </w:p>
    <w:p w:rsidR="00F07402" w:rsidRPr="00947CC8" w:rsidRDefault="00F07402" w:rsidP="00BB5723">
      <w:pPr>
        <w:spacing w:after="0" w:line="240" w:lineRule="auto"/>
        <w:jc w:val="both"/>
        <w:rPr>
          <w:rFonts w:ascii="Times New Roman" w:hAnsi="Times New Roman" w:cs="Times New Roman"/>
          <w:sz w:val="24"/>
          <w:szCs w:val="24"/>
        </w:rPr>
      </w:pPr>
    </w:p>
    <w:tbl>
      <w:tblPr>
        <w:tblStyle w:val="-6"/>
        <w:tblW w:w="8347" w:type="dxa"/>
        <w:jc w:val="center"/>
        <w:tblLook w:val="04A0" w:firstRow="1" w:lastRow="0" w:firstColumn="1" w:lastColumn="0" w:noHBand="0" w:noVBand="1"/>
      </w:tblPr>
      <w:tblGrid>
        <w:gridCol w:w="4140"/>
        <w:gridCol w:w="987"/>
        <w:gridCol w:w="1216"/>
        <w:gridCol w:w="859"/>
        <w:gridCol w:w="1145"/>
      </w:tblGrid>
      <w:tr w:rsidR="00F07402" w:rsidRPr="00947CC8" w:rsidTr="0070592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40" w:type="dxa"/>
            <w:vMerge w:val="restart"/>
            <w:noWrap/>
            <w:hideMark/>
          </w:tcPr>
          <w:p w:rsidR="00F07402" w:rsidRPr="00947CC8" w:rsidRDefault="00F07402" w:rsidP="00F07402">
            <w:pPr>
              <w:jc w:val="center"/>
              <w:rPr>
                <w:rFonts w:ascii="Times New Roman" w:eastAsia="Times New Roman" w:hAnsi="Times New Roman" w:cs="Times New Roman"/>
                <w:color w:val="000000"/>
              </w:rPr>
            </w:pPr>
            <w:r w:rsidRPr="00947CC8">
              <w:rPr>
                <w:rFonts w:ascii="Times New Roman" w:eastAsia="Times New Roman" w:hAnsi="Times New Roman" w:cs="Times New Roman"/>
                <w:color w:val="000000"/>
              </w:rPr>
              <w:t>Наименование населенного пункта</w:t>
            </w:r>
          </w:p>
        </w:tc>
        <w:tc>
          <w:tcPr>
            <w:tcW w:w="4207" w:type="dxa"/>
            <w:gridSpan w:val="4"/>
            <w:noWrap/>
            <w:hideMark/>
          </w:tcPr>
          <w:p w:rsidR="00F07402" w:rsidRPr="00947CC8" w:rsidRDefault="00F07402" w:rsidP="00F074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47CC8">
              <w:rPr>
                <w:rFonts w:ascii="Times New Roman" w:eastAsia="Times New Roman" w:hAnsi="Times New Roman" w:cs="Times New Roman"/>
                <w:color w:val="000000"/>
              </w:rPr>
              <w:t>Годы</w:t>
            </w:r>
          </w:p>
        </w:tc>
      </w:tr>
      <w:tr w:rsidR="00F07402" w:rsidRPr="00947CC8" w:rsidTr="0070592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40" w:type="dxa"/>
            <w:vMerge/>
            <w:hideMark/>
          </w:tcPr>
          <w:p w:rsidR="00F07402" w:rsidRPr="00947CC8" w:rsidRDefault="00F07402" w:rsidP="00F07402">
            <w:pPr>
              <w:rPr>
                <w:rFonts w:ascii="Times New Roman" w:eastAsia="Times New Roman" w:hAnsi="Times New Roman" w:cs="Times New Roman"/>
                <w:color w:val="000000"/>
              </w:rPr>
            </w:pPr>
          </w:p>
        </w:tc>
        <w:tc>
          <w:tcPr>
            <w:tcW w:w="987" w:type="dxa"/>
            <w:noWrap/>
            <w:hideMark/>
          </w:tcPr>
          <w:p w:rsidR="00F07402" w:rsidRPr="00947CC8"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947CC8">
              <w:rPr>
                <w:rFonts w:ascii="Times New Roman" w:eastAsia="Times New Roman" w:hAnsi="Times New Roman" w:cs="Times New Roman"/>
                <w:b/>
                <w:bCs/>
                <w:color w:val="000000"/>
              </w:rPr>
              <w:t>2002</w:t>
            </w:r>
          </w:p>
        </w:tc>
        <w:tc>
          <w:tcPr>
            <w:tcW w:w="1216" w:type="dxa"/>
            <w:noWrap/>
            <w:hideMark/>
          </w:tcPr>
          <w:p w:rsidR="00F07402" w:rsidRPr="00947CC8"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947CC8">
              <w:rPr>
                <w:rFonts w:ascii="Times New Roman" w:eastAsia="Times New Roman" w:hAnsi="Times New Roman" w:cs="Times New Roman"/>
                <w:b/>
                <w:bCs/>
                <w:color w:val="000000"/>
              </w:rPr>
              <w:t>2009</w:t>
            </w:r>
          </w:p>
        </w:tc>
        <w:tc>
          <w:tcPr>
            <w:tcW w:w="859" w:type="dxa"/>
            <w:noWrap/>
            <w:hideMark/>
          </w:tcPr>
          <w:p w:rsidR="00F07402" w:rsidRPr="00947CC8"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947CC8">
              <w:rPr>
                <w:rFonts w:ascii="Times New Roman" w:eastAsia="Times New Roman" w:hAnsi="Times New Roman" w:cs="Times New Roman"/>
                <w:b/>
                <w:bCs/>
                <w:color w:val="000000"/>
              </w:rPr>
              <w:t>2018</w:t>
            </w:r>
          </w:p>
        </w:tc>
        <w:tc>
          <w:tcPr>
            <w:tcW w:w="1145" w:type="dxa"/>
            <w:noWrap/>
            <w:hideMark/>
          </w:tcPr>
          <w:p w:rsidR="00F07402" w:rsidRPr="00947CC8"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947CC8">
              <w:rPr>
                <w:rFonts w:ascii="Times New Roman" w:eastAsia="Times New Roman" w:hAnsi="Times New Roman" w:cs="Times New Roman"/>
                <w:b/>
                <w:bCs/>
                <w:color w:val="000000"/>
              </w:rPr>
              <w:t>2019</w:t>
            </w:r>
          </w:p>
        </w:tc>
      </w:tr>
      <w:tr w:rsidR="0070592E" w:rsidRPr="00947CC8" w:rsidTr="0070592E">
        <w:trPr>
          <w:trHeight w:val="312"/>
          <w:jc w:val="center"/>
        </w:trPr>
        <w:tc>
          <w:tcPr>
            <w:cnfStyle w:val="001000000000" w:firstRow="0" w:lastRow="0" w:firstColumn="1" w:lastColumn="0" w:oddVBand="0" w:evenVBand="0" w:oddHBand="0" w:evenHBand="0" w:firstRowFirstColumn="0" w:firstRowLastColumn="0" w:lastRowFirstColumn="0" w:lastRowLastColumn="0"/>
            <w:tcW w:w="4140" w:type="dxa"/>
            <w:noWrap/>
            <w:hideMark/>
          </w:tcPr>
          <w:p w:rsidR="0070592E" w:rsidRPr="00947CC8" w:rsidRDefault="0070592E" w:rsidP="00F07402">
            <w:pPr>
              <w:jc w:val="center"/>
              <w:rPr>
                <w:rFonts w:ascii="Times New Roman" w:eastAsia="Times New Roman" w:hAnsi="Times New Roman" w:cs="Times New Roman"/>
                <w:i/>
                <w:iCs/>
                <w:color w:val="000000"/>
              </w:rPr>
            </w:pPr>
            <w:r w:rsidRPr="00947CC8">
              <w:rPr>
                <w:rFonts w:ascii="Times New Roman" w:eastAsia="Times New Roman" w:hAnsi="Times New Roman" w:cs="Times New Roman"/>
                <w:i/>
                <w:iCs/>
                <w:color w:val="000000"/>
              </w:rPr>
              <w:t>Чукадыбашевский сельсовет</w:t>
            </w:r>
          </w:p>
        </w:tc>
        <w:tc>
          <w:tcPr>
            <w:tcW w:w="987" w:type="dxa"/>
            <w:noWrap/>
            <w:vAlign w:val="center"/>
            <w:hideMark/>
          </w:tcPr>
          <w:p w:rsidR="0070592E" w:rsidRPr="00947CC8" w:rsidRDefault="007059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rPr>
            </w:pPr>
            <w:r w:rsidRPr="00947CC8">
              <w:rPr>
                <w:rFonts w:ascii="Times New Roman" w:hAnsi="Times New Roman" w:cs="Times New Roman"/>
                <w:b/>
                <w:bCs/>
                <w:color w:val="C00000"/>
              </w:rPr>
              <w:t>830</w:t>
            </w:r>
          </w:p>
        </w:tc>
        <w:tc>
          <w:tcPr>
            <w:tcW w:w="1216" w:type="dxa"/>
            <w:noWrap/>
            <w:vAlign w:val="center"/>
            <w:hideMark/>
          </w:tcPr>
          <w:p w:rsidR="0070592E" w:rsidRPr="00947CC8" w:rsidRDefault="007059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rPr>
            </w:pPr>
            <w:r w:rsidRPr="00947CC8">
              <w:rPr>
                <w:rFonts w:ascii="Times New Roman" w:hAnsi="Times New Roman" w:cs="Times New Roman"/>
                <w:b/>
                <w:bCs/>
                <w:color w:val="C00000"/>
              </w:rPr>
              <w:t>775</w:t>
            </w:r>
          </w:p>
        </w:tc>
        <w:tc>
          <w:tcPr>
            <w:tcW w:w="859" w:type="dxa"/>
            <w:noWrap/>
            <w:vAlign w:val="center"/>
            <w:hideMark/>
          </w:tcPr>
          <w:p w:rsidR="0070592E" w:rsidRPr="00947CC8" w:rsidRDefault="007059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rPr>
            </w:pPr>
            <w:r w:rsidRPr="00947CC8">
              <w:rPr>
                <w:rFonts w:ascii="Times New Roman" w:hAnsi="Times New Roman" w:cs="Times New Roman"/>
                <w:b/>
                <w:bCs/>
                <w:color w:val="C00000"/>
              </w:rPr>
              <w:t>751</w:t>
            </w:r>
          </w:p>
        </w:tc>
        <w:tc>
          <w:tcPr>
            <w:tcW w:w="1145" w:type="dxa"/>
            <w:noWrap/>
            <w:vAlign w:val="center"/>
            <w:hideMark/>
          </w:tcPr>
          <w:p w:rsidR="0070592E" w:rsidRPr="00947CC8" w:rsidRDefault="007059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rPr>
            </w:pPr>
            <w:r w:rsidRPr="00947CC8">
              <w:rPr>
                <w:rFonts w:ascii="Times New Roman" w:hAnsi="Times New Roman" w:cs="Times New Roman"/>
                <w:b/>
                <w:bCs/>
                <w:color w:val="C00000"/>
              </w:rPr>
              <w:t>662</w:t>
            </w:r>
          </w:p>
        </w:tc>
      </w:tr>
    </w:tbl>
    <w:p w:rsidR="00F07402" w:rsidRPr="00947CC8" w:rsidRDefault="00F07402" w:rsidP="00BB5723">
      <w:pPr>
        <w:spacing w:after="0" w:line="240" w:lineRule="auto"/>
        <w:jc w:val="both"/>
        <w:rPr>
          <w:rFonts w:ascii="Times New Roman" w:hAnsi="Times New Roman" w:cs="Times New Roman"/>
          <w:sz w:val="24"/>
          <w:szCs w:val="24"/>
        </w:rPr>
      </w:pPr>
    </w:p>
    <w:p w:rsidR="00F07402" w:rsidRPr="00947CC8" w:rsidRDefault="00F07402" w:rsidP="00362A43">
      <w:pPr>
        <w:spacing w:after="0" w:line="240" w:lineRule="auto"/>
        <w:jc w:val="center"/>
        <w:rPr>
          <w:rFonts w:ascii="Times New Roman" w:hAnsi="Times New Roman" w:cs="Times New Roman"/>
          <w:sz w:val="24"/>
          <w:szCs w:val="24"/>
        </w:rPr>
      </w:pPr>
      <w:r w:rsidRPr="00947CC8">
        <w:rPr>
          <w:rFonts w:ascii="Times New Roman" w:hAnsi="Times New Roman" w:cs="Times New Roman"/>
          <w:noProof/>
          <w:sz w:val="24"/>
          <w:szCs w:val="24"/>
        </w:rPr>
        <w:drawing>
          <wp:inline distT="0" distB="0" distL="0" distR="0">
            <wp:extent cx="3469005" cy="2165684"/>
            <wp:effectExtent l="19050" t="0" r="17145" b="6016"/>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592E" w:rsidRPr="00947CC8" w:rsidRDefault="0070592E" w:rsidP="00156C5C">
      <w:pPr>
        <w:spacing w:after="0" w:line="240" w:lineRule="auto"/>
        <w:ind w:firstLine="709"/>
        <w:jc w:val="both"/>
        <w:rPr>
          <w:rFonts w:ascii="Times New Roman" w:hAnsi="Times New Roman" w:cs="Times New Roman"/>
          <w:sz w:val="24"/>
          <w:szCs w:val="24"/>
        </w:rPr>
      </w:pPr>
    </w:p>
    <w:p w:rsidR="0070592E" w:rsidRPr="00947CC8" w:rsidRDefault="0070592E" w:rsidP="00156C5C">
      <w:pPr>
        <w:spacing w:after="0" w:line="240" w:lineRule="auto"/>
        <w:ind w:firstLine="709"/>
        <w:jc w:val="both"/>
        <w:rPr>
          <w:rFonts w:ascii="Times New Roman" w:hAnsi="Times New Roman" w:cs="Times New Roman"/>
          <w:sz w:val="24"/>
          <w:szCs w:val="24"/>
        </w:rPr>
      </w:pPr>
    </w:p>
    <w:p w:rsidR="007D46E0"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В </w:t>
      </w:r>
      <w:r w:rsidR="00156C5C" w:rsidRPr="00947CC8">
        <w:rPr>
          <w:rFonts w:ascii="Times New Roman" w:hAnsi="Times New Roman" w:cs="Times New Roman"/>
          <w:sz w:val="24"/>
          <w:szCs w:val="24"/>
        </w:rPr>
        <w:t>населенных пунктах</w:t>
      </w:r>
      <w:r w:rsidRPr="00947CC8">
        <w:rPr>
          <w:rFonts w:ascii="Times New Roman" w:hAnsi="Times New Roman" w:cs="Times New Roman"/>
          <w:sz w:val="24"/>
          <w:szCs w:val="24"/>
        </w:rPr>
        <w:t xml:space="preserve"> составляющих </w:t>
      </w:r>
      <w:r w:rsidR="00156C5C" w:rsidRPr="00947CC8">
        <w:rPr>
          <w:rFonts w:ascii="Times New Roman" w:hAnsi="Times New Roman" w:cs="Times New Roman"/>
          <w:sz w:val="24"/>
          <w:szCs w:val="24"/>
        </w:rPr>
        <w:t>сельское поселение</w:t>
      </w:r>
      <w:r w:rsidRPr="00947CC8">
        <w:rPr>
          <w:rFonts w:ascii="Times New Roman" w:hAnsi="Times New Roman" w:cs="Times New Roman"/>
          <w:sz w:val="24"/>
          <w:szCs w:val="24"/>
        </w:rPr>
        <w:t xml:space="preserve"> действуют </w:t>
      </w:r>
      <w:r w:rsidR="006055E0" w:rsidRPr="00947CC8">
        <w:rPr>
          <w:rFonts w:ascii="Times New Roman" w:hAnsi="Times New Roman" w:cs="Times New Roman"/>
          <w:sz w:val="24"/>
          <w:szCs w:val="24"/>
        </w:rPr>
        <w:t xml:space="preserve"> Дом</w:t>
      </w:r>
      <w:r w:rsidRPr="00947CC8">
        <w:rPr>
          <w:rFonts w:ascii="Times New Roman" w:hAnsi="Times New Roman" w:cs="Times New Roman"/>
          <w:sz w:val="24"/>
          <w:szCs w:val="24"/>
        </w:rPr>
        <w:t xml:space="preserve"> культуры, 2 спорт</w:t>
      </w:r>
      <w:r w:rsidR="00476B1F" w:rsidRPr="00947CC8">
        <w:rPr>
          <w:rFonts w:ascii="Times New Roman" w:hAnsi="Times New Roman" w:cs="Times New Roman"/>
          <w:sz w:val="24"/>
          <w:szCs w:val="24"/>
        </w:rPr>
        <w:t>площадки</w:t>
      </w:r>
      <w:r w:rsidRPr="00947CC8">
        <w:rPr>
          <w:rFonts w:ascii="Times New Roman" w:hAnsi="Times New Roman" w:cs="Times New Roman"/>
          <w:sz w:val="24"/>
          <w:szCs w:val="24"/>
        </w:rPr>
        <w:t xml:space="preserve">, </w:t>
      </w:r>
      <w:r w:rsidR="00947069" w:rsidRPr="00947CC8">
        <w:rPr>
          <w:rFonts w:ascii="Times New Roman" w:hAnsi="Times New Roman" w:cs="Times New Roman"/>
          <w:sz w:val="24"/>
          <w:szCs w:val="24"/>
        </w:rPr>
        <w:t xml:space="preserve">спортивный оздоровительный лагерь «Йэшлек», </w:t>
      </w:r>
      <w:r w:rsidRPr="00947CC8">
        <w:rPr>
          <w:rFonts w:ascii="Times New Roman" w:hAnsi="Times New Roman" w:cs="Times New Roman"/>
          <w:sz w:val="24"/>
          <w:szCs w:val="24"/>
        </w:rPr>
        <w:t>общеобразовательн</w:t>
      </w:r>
      <w:r w:rsidR="00763A3F" w:rsidRPr="00947CC8">
        <w:rPr>
          <w:rFonts w:ascii="Times New Roman" w:hAnsi="Times New Roman" w:cs="Times New Roman"/>
          <w:sz w:val="24"/>
          <w:szCs w:val="24"/>
        </w:rPr>
        <w:t>ая школа</w:t>
      </w:r>
      <w:r w:rsidRPr="00947CC8">
        <w:rPr>
          <w:rFonts w:ascii="Times New Roman" w:hAnsi="Times New Roman" w:cs="Times New Roman"/>
          <w:sz w:val="24"/>
          <w:szCs w:val="24"/>
        </w:rPr>
        <w:t xml:space="preserve">, </w:t>
      </w:r>
      <w:r w:rsidR="007D46E0" w:rsidRPr="00947CC8">
        <w:rPr>
          <w:rFonts w:ascii="Times New Roman" w:hAnsi="Times New Roman" w:cs="Times New Roman"/>
          <w:sz w:val="24"/>
          <w:szCs w:val="24"/>
        </w:rPr>
        <w:t xml:space="preserve"> детский сад,</w:t>
      </w:r>
      <w:r w:rsidRPr="00947CC8">
        <w:rPr>
          <w:rFonts w:ascii="Times New Roman" w:hAnsi="Times New Roman" w:cs="Times New Roman"/>
          <w:sz w:val="24"/>
          <w:szCs w:val="24"/>
        </w:rPr>
        <w:t xml:space="preserve">  </w:t>
      </w:r>
      <w:r w:rsidR="00947CC8">
        <w:rPr>
          <w:rFonts w:ascii="Times New Roman" w:hAnsi="Times New Roman" w:cs="Times New Roman"/>
          <w:sz w:val="24"/>
          <w:szCs w:val="24"/>
        </w:rPr>
        <w:t xml:space="preserve">два </w:t>
      </w:r>
      <w:r w:rsidRPr="00947CC8">
        <w:rPr>
          <w:rFonts w:ascii="Times New Roman" w:hAnsi="Times New Roman" w:cs="Times New Roman"/>
          <w:sz w:val="24"/>
          <w:szCs w:val="24"/>
        </w:rPr>
        <w:t xml:space="preserve">фельдшерских пункта, </w:t>
      </w:r>
      <w:r w:rsidR="00947069" w:rsidRPr="00947CC8">
        <w:rPr>
          <w:rFonts w:ascii="Times New Roman" w:hAnsi="Times New Roman" w:cs="Times New Roman"/>
          <w:sz w:val="24"/>
          <w:szCs w:val="24"/>
        </w:rPr>
        <w:t xml:space="preserve">отделение почты, </w:t>
      </w:r>
      <w:r w:rsidRPr="00947CC8">
        <w:rPr>
          <w:rFonts w:ascii="Times New Roman" w:hAnsi="Times New Roman" w:cs="Times New Roman"/>
          <w:sz w:val="24"/>
          <w:szCs w:val="24"/>
        </w:rPr>
        <w:t>сеть магазинов</w:t>
      </w:r>
      <w:r w:rsidR="007D46E0" w:rsidRPr="00947CC8">
        <w:rPr>
          <w:rFonts w:ascii="Times New Roman" w:hAnsi="Times New Roman" w:cs="Times New Roman"/>
          <w:sz w:val="24"/>
          <w:szCs w:val="24"/>
        </w:rPr>
        <w:t>.</w:t>
      </w:r>
      <w:r w:rsidRPr="00947CC8">
        <w:rPr>
          <w:rFonts w:ascii="Times New Roman" w:hAnsi="Times New Roman" w:cs="Times New Roman"/>
          <w:sz w:val="24"/>
          <w:szCs w:val="24"/>
        </w:rPr>
        <w:t xml:space="preserve">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Эффективное использование имеющегося сельскохозяйственного потенциала во многом зависит от объема инвестиций, вкладываемых в их освоение. Этому способствуют реализуемые национальные проекты и </w:t>
      </w:r>
      <w:r w:rsidR="00156C5C" w:rsidRPr="00947CC8">
        <w:rPr>
          <w:rFonts w:ascii="Times New Roman" w:hAnsi="Times New Roman" w:cs="Times New Roman"/>
          <w:sz w:val="24"/>
          <w:szCs w:val="24"/>
        </w:rPr>
        <w:t>республиканские</w:t>
      </w:r>
      <w:r w:rsidRPr="00947CC8">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947069" w:rsidRPr="00947CC8" w:rsidRDefault="00947069" w:rsidP="00156C5C">
      <w:pPr>
        <w:spacing w:after="0" w:line="240" w:lineRule="auto"/>
        <w:ind w:firstLine="709"/>
        <w:jc w:val="both"/>
        <w:rPr>
          <w:rFonts w:ascii="Times New Roman" w:hAnsi="Times New Roman" w:cs="Times New Roman"/>
          <w:sz w:val="24"/>
          <w:szCs w:val="24"/>
        </w:rPr>
      </w:pP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В настоящее время обеспечение населения объектами обслуживания соответствует нормативным требованиям и увеличения строительства обслуживающих предприятий и учреждений с расширением сферы сервиса</w:t>
      </w:r>
      <w:r w:rsidR="004C17BE" w:rsidRPr="00947CC8">
        <w:rPr>
          <w:rFonts w:ascii="Times New Roman" w:hAnsi="Times New Roman" w:cs="Times New Roman"/>
          <w:sz w:val="24"/>
          <w:szCs w:val="24"/>
        </w:rPr>
        <w:t xml:space="preserve"> при условии благоприятного вложения инвестиций и увеличение численности населения до расчетного значения</w:t>
      </w:r>
      <w:r w:rsidRPr="00947CC8">
        <w:rPr>
          <w:rFonts w:ascii="Times New Roman" w:hAnsi="Times New Roman" w:cs="Times New Roman"/>
          <w:sz w:val="24"/>
          <w:szCs w:val="24"/>
        </w:rPr>
        <w:t xml:space="preserve">.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 </w:t>
      </w:r>
    </w:p>
    <w:p w:rsidR="00011750" w:rsidRPr="00947CC8" w:rsidRDefault="005B5BEA" w:rsidP="00E119FB">
      <w:pPr>
        <w:spacing w:after="0" w:line="240" w:lineRule="auto"/>
        <w:ind w:firstLine="709"/>
        <w:contextualSpacing/>
        <w:jc w:val="both"/>
        <w:rPr>
          <w:rFonts w:ascii="Times New Roman" w:hAnsi="Times New Roman" w:cs="Times New Roman"/>
          <w:sz w:val="24"/>
          <w:szCs w:val="24"/>
        </w:rPr>
      </w:pPr>
      <w:r w:rsidRPr="00947CC8">
        <w:rPr>
          <w:rFonts w:ascii="Times New Roman" w:hAnsi="Times New Roman" w:cs="Times New Roman"/>
          <w:sz w:val="24"/>
          <w:szCs w:val="24"/>
        </w:rPr>
        <w:t xml:space="preserve">Источником водоснабжения </w:t>
      </w:r>
      <w:r w:rsidR="004C17BE" w:rsidRPr="00947CC8">
        <w:rPr>
          <w:rFonts w:ascii="Times New Roman" w:hAnsi="Times New Roman" w:cs="Times New Roman"/>
          <w:sz w:val="24"/>
          <w:szCs w:val="24"/>
        </w:rPr>
        <w:t>Чукадыбашевского</w:t>
      </w:r>
      <w:r w:rsidR="00156C5C" w:rsidRPr="00947CC8">
        <w:rPr>
          <w:rFonts w:ascii="Times New Roman" w:hAnsi="Times New Roman" w:cs="Times New Roman"/>
          <w:sz w:val="24"/>
          <w:szCs w:val="24"/>
        </w:rPr>
        <w:t xml:space="preserve"> </w:t>
      </w:r>
      <w:r w:rsidR="00E119FB" w:rsidRPr="00947CC8">
        <w:rPr>
          <w:rFonts w:ascii="Times New Roman" w:hAnsi="Times New Roman" w:cs="Times New Roman"/>
          <w:sz w:val="24"/>
          <w:szCs w:val="24"/>
        </w:rPr>
        <w:t>сельсовета являе</w:t>
      </w:r>
      <w:r w:rsidRPr="00947CC8">
        <w:rPr>
          <w:rFonts w:ascii="Times New Roman" w:hAnsi="Times New Roman" w:cs="Times New Roman"/>
          <w:sz w:val="24"/>
          <w:szCs w:val="24"/>
        </w:rPr>
        <w:t>тся</w:t>
      </w:r>
      <w:r w:rsidR="00E119FB" w:rsidRPr="00947CC8">
        <w:rPr>
          <w:rFonts w:ascii="Times New Roman" w:hAnsi="Times New Roman" w:cs="Times New Roman"/>
          <w:sz w:val="24"/>
          <w:szCs w:val="24"/>
        </w:rPr>
        <w:t xml:space="preserve"> </w:t>
      </w:r>
      <w:r w:rsidR="004C17BE" w:rsidRPr="00947CC8">
        <w:rPr>
          <w:rFonts w:ascii="Times New Roman" w:hAnsi="Times New Roman" w:cs="Times New Roman"/>
          <w:sz w:val="24"/>
          <w:szCs w:val="24"/>
        </w:rPr>
        <w:t>артезианская</w:t>
      </w:r>
      <w:r w:rsidR="00DA2200" w:rsidRPr="00947CC8">
        <w:rPr>
          <w:rFonts w:ascii="Times New Roman" w:hAnsi="Times New Roman" w:cs="Times New Roman"/>
          <w:sz w:val="24"/>
          <w:szCs w:val="24"/>
        </w:rPr>
        <w:t xml:space="preserve"> </w:t>
      </w:r>
      <w:r w:rsidR="004C17BE" w:rsidRPr="00947CC8">
        <w:rPr>
          <w:rFonts w:ascii="Times New Roman" w:hAnsi="Times New Roman" w:cs="Times New Roman"/>
          <w:sz w:val="24"/>
          <w:szCs w:val="24"/>
        </w:rPr>
        <w:t>скважина и каптированные родники</w:t>
      </w:r>
      <w:r w:rsidRPr="00947CC8">
        <w:rPr>
          <w:rFonts w:ascii="Times New Roman" w:hAnsi="Times New Roman" w:cs="Times New Roman"/>
          <w:sz w:val="24"/>
          <w:szCs w:val="24"/>
        </w:rPr>
        <w:t xml:space="preserve">. </w:t>
      </w:r>
    </w:p>
    <w:p w:rsidR="004C17BE" w:rsidRPr="00947CC8" w:rsidRDefault="004C17BE" w:rsidP="00763A3F">
      <w:pPr>
        <w:spacing w:after="0" w:line="240" w:lineRule="auto"/>
        <w:ind w:firstLine="709"/>
        <w:contextualSpacing/>
        <w:jc w:val="both"/>
        <w:rPr>
          <w:rFonts w:ascii="Times New Roman" w:hAnsi="Times New Roman" w:cs="Times New Roman"/>
          <w:sz w:val="24"/>
          <w:szCs w:val="24"/>
        </w:rPr>
      </w:pPr>
    </w:p>
    <w:p w:rsidR="00011750" w:rsidRPr="00947CC8" w:rsidRDefault="00011750" w:rsidP="00763A3F">
      <w:pPr>
        <w:spacing w:after="0" w:line="240" w:lineRule="auto"/>
        <w:ind w:firstLine="709"/>
        <w:contextualSpacing/>
        <w:jc w:val="both"/>
        <w:rPr>
          <w:rFonts w:ascii="Times New Roman" w:hAnsi="Times New Roman" w:cs="Times New Roman"/>
          <w:sz w:val="24"/>
          <w:szCs w:val="24"/>
        </w:rPr>
      </w:pPr>
      <w:r w:rsidRPr="00947CC8">
        <w:rPr>
          <w:rFonts w:ascii="Times New Roman" w:hAnsi="Times New Roman" w:cs="Times New Roman"/>
          <w:sz w:val="24"/>
          <w:szCs w:val="24"/>
        </w:rPr>
        <w:t>Настоящим проектом пр</w:t>
      </w:r>
      <w:r w:rsidR="00FD2CFA" w:rsidRPr="00947CC8">
        <w:rPr>
          <w:rFonts w:ascii="Times New Roman" w:hAnsi="Times New Roman" w:cs="Times New Roman"/>
          <w:sz w:val="24"/>
          <w:szCs w:val="24"/>
        </w:rPr>
        <w:t>едусматривается застройка жилых массивов</w:t>
      </w:r>
      <w:r w:rsidRPr="00947CC8">
        <w:rPr>
          <w:rFonts w:ascii="Times New Roman" w:hAnsi="Times New Roman" w:cs="Times New Roman"/>
          <w:sz w:val="24"/>
          <w:szCs w:val="24"/>
        </w:rPr>
        <w:t>:</w:t>
      </w:r>
    </w:p>
    <w:p w:rsidR="00011750" w:rsidRPr="00947CC8"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малоэтажная индивидуальная с участками и домами, оборудованными внутренним водопроводом с местными водонагревателями;</w:t>
      </w:r>
    </w:p>
    <w:p w:rsidR="00011750" w:rsidRPr="00947CC8"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строительство общественных и коммунальных зданий оборудованных внутренним водопроводом.</w:t>
      </w:r>
    </w:p>
    <w:p w:rsidR="00FD2CFA" w:rsidRPr="00947CC8" w:rsidRDefault="00DE3D84" w:rsidP="00DE3D84">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81583" cy="5321030"/>
            <wp:effectExtent l="19050" t="0" r="117"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82667" cy="5321994"/>
                    </a:xfrm>
                    <a:prstGeom prst="rect">
                      <a:avLst/>
                    </a:prstGeom>
                    <a:noFill/>
                    <a:ln w="9525">
                      <a:noFill/>
                      <a:miter lim="800000"/>
                      <a:headEnd/>
                      <a:tailEnd/>
                    </a:ln>
                  </pic:spPr>
                </pic:pic>
              </a:graphicData>
            </a:graphic>
          </wp:inline>
        </w:drawing>
      </w:r>
    </w:p>
    <w:p w:rsidR="00156C5C" w:rsidRPr="00947CC8" w:rsidRDefault="00156C5C" w:rsidP="00FD2CFA">
      <w:pPr>
        <w:spacing w:after="0" w:line="240" w:lineRule="auto"/>
        <w:ind w:firstLine="709"/>
        <w:jc w:val="center"/>
        <w:rPr>
          <w:rFonts w:ascii="Times New Roman" w:hAnsi="Times New Roman" w:cs="Times New Roman"/>
          <w:sz w:val="24"/>
          <w:szCs w:val="24"/>
        </w:rPr>
      </w:pP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Населённые пункты газифицированы «</w:t>
      </w:r>
      <w:r w:rsidR="00156C5C" w:rsidRPr="00947CC8">
        <w:rPr>
          <w:rFonts w:ascii="Times New Roman" w:hAnsi="Times New Roman" w:cs="Times New Roman"/>
          <w:sz w:val="24"/>
          <w:szCs w:val="24"/>
        </w:rPr>
        <w:t>Уфарегионгаз</w:t>
      </w:r>
      <w:r w:rsidRPr="00947CC8">
        <w:rPr>
          <w:rFonts w:ascii="Times New Roman" w:hAnsi="Times New Roman" w:cs="Times New Roman"/>
          <w:sz w:val="24"/>
          <w:szCs w:val="24"/>
        </w:rPr>
        <w:t xml:space="preserve">». Электроснабжение осуществляется от энергосистемы </w:t>
      </w:r>
      <w:r w:rsidR="00156C5C" w:rsidRPr="00947CC8">
        <w:rPr>
          <w:rFonts w:ascii="Times New Roman" w:hAnsi="Times New Roman" w:cs="Times New Roman"/>
          <w:sz w:val="24"/>
          <w:szCs w:val="24"/>
        </w:rPr>
        <w:t>республики</w:t>
      </w:r>
      <w:r w:rsidR="00310483" w:rsidRPr="00947CC8">
        <w:rPr>
          <w:rFonts w:ascii="Times New Roman" w:hAnsi="Times New Roman" w:cs="Times New Roman"/>
          <w:sz w:val="24"/>
          <w:szCs w:val="24"/>
        </w:rPr>
        <w:t xml:space="preserve"> АГРС Константиновка</w:t>
      </w:r>
      <w:r w:rsidRPr="00947CC8">
        <w:rPr>
          <w:rFonts w:ascii="Times New Roman" w:hAnsi="Times New Roman" w:cs="Times New Roman"/>
          <w:sz w:val="24"/>
          <w:szCs w:val="24"/>
        </w:rPr>
        <w:t xml:space="preserve">.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Одним из основных факторов, определяющих перспективы экономического развития </w:t>
      </w:r>
      <w:r w:rsidR="00156C5C"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156C5C"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сельсовета </w:t>
      </w:r>
      <w:r w:rsidR="00156C5C" w:rsidRPr="00947CC8">
        <w:rPr>
          <w:rFonts w:ascii="Times New Roman" w:hAnsi="Times New Roman" w:cs="Times New Roman"/>
          <w:sz w:val="24"/>
          <w:szCs w:val="24"/>
        </w:rPr>
        <w:t xml:space="preserve">МР </w:t>
      </w:r>
      <w:r w:rsidR="00734645" w:rsidRPr="00947CC8">
        <w:rPr>
          <w:rFonts w:ascii="Times New Roman" w:hAnsi="Times New Roman" w:cs="Times New Roman"/>
          <w:sz w:val="24"/>
          <w:szCs w:val="24"/>
        </w:rPr>
        <w:t>Туймазинский</w:t>
      </w:r>
      <w:r w:rsidR="00156C5C" w:rsidRPr="00947CC8">
        <w:rPr>
          <w:rFonts w:ascii="Times New Roman" w:hAnsi="Times New Roman" w:cs="Times New Roman"/>
          <w:sz w:val="24"/>
          <w:szCs w:val="24"/>
        </w:rPr>
        <w:t xml:space="preserve"> </w:t>
      </w:r>
      <w:r w:rsidR="00B02754" w:rsidRPr="00947CC8">
        <w:rPr>
          <w:rFonts w:ascii="Times New Roman" w:hAnsi="Times New Roman" w:cs="Times New Roman"/>
          <w:sz w:val="24"/>
          <w:szCs w:val="24"/>
        </w:rPr>
        <w:t>район</w:t>
      </w:r>
      <w:r w:rsidRPr="00947CC8">
        <w:rPr>
          <w:rFonts w:ascii="Times New Roman" w:hAnsi="Times New Roman" w:cs="Times New Roman"/>
          <w:sz w:val="24"/>
          <w:szCs w:val="24"/>
        </w:rPr>
        <w:t xml:space="preserve"> и его место в экономике </w:t>
      </w:r>
      <w:r w:rsidR="00156C5C" w:rsidRPr="00947CC8">
        <w:rPr>
          <w:rFonts w:ascii="Times New Roman" w:hAnsi="Times New Roman" w:cs="Times New Roman"/>
          <w:sz w:val="24"/>
          <w:szCs w:val="24"/>
        </w:rPr>
        <w:t>РБ</w:t>
      </w:r>
      <w:r w:rsidRPr="00947CC8">
        <w:rPr>
          <w:rFonts w:ascii="Times New Roman" w:hAnsi="Times New Roman" w:cs="Times New Roman"/>
          <w:sz w:val="24"/>
          <w:szCs w:val="24"/>
        </w:rPr>
        <w:t xml:space="preserve">, является развитие агропромышленного комплекса.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Целями развития агропромышленного комплекса являются создание эффективного устойчивого сельскохозяйственного производства и, вместе с тем, решение социальных проблем сельсовета.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Главная стратегическая задача развития аграрного сектора в перспективе – это дальнейшее поступательное его развитие с целью расширения сырьевой базы для предприятий перерабатывающей промышленности и насыщения потребительского рынка. Превращение существующего на территории муниципального образования агропромышленного комплекса в высокоразвитую систему, сочетающую в себе использование новейших технологий в области животноводства и растениеводства с производством и переработкой натуральной экологически чистой сельскохозяйственной продукции.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Реализация этой задачи невозможна без создания благоприятных условий и предпосылок для функционирования АПК, как внутренних (уровень развития ресурсного потенциала АПК) так и внешних (расширение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организационно-правого статуса хозяйствующих субъектов). </w:t>
      </w:r>
    </w:p>
    <w:p w:rsidR="00156C5C"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В настоящее время основной проблемой, препятствующей развитию аграрного сектора, является недостаток собственных инвестиционных ресурсов. Импульсивный характер бюджетного финансирования сельского хозяйства, отсутствие собственных средств для закупки новой высокопроизводительной техники и оборудования, минеральных удобрений, для проведения работ по повышению плодородия почв влечёт за собой сокращение производственно-технического потенциала, что существенно снижает темпы роста сельскохозяйственного производства и экономики района в целом. </w:t>
      </w:r>
    </w:p>
    <w:p w:rsidR="00EA4C9A"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Решение проблемы развития материально-технической базы сельского хозяйства связано с улучшением финансового состояния сельскохозяйственных товаропроизводителей, которое невозможно без роста производства и повышения конкурентоспособности их продукции. Это в свою очередь невозможно без изменения отношения к аграрному сектору со стороны государства и создания благоприятных условий функционирования аграрного сектора, способствующих поступательному его развитию. </w:t>
      </w:r>
    </w:p>
    <w:p w:rsidR="005B5BEA" w:rsidRPr="00947CC8" w:rsidRDefault="005B5BEA" w:rsidP="00156C5C">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Для восстановления и укрепления производственного потенциала сельского хозяйства необходимо реконструкция, расширение и строительство новых производственных объектов. Решение задач в области развития агропромышленного комплекса должно осуществляться путем реализации инвестиционных проектов.</w:t>
      </w:r>
    </w:p>
    <w:p w:rsidR="00EA4C9A" w:rsidRDefault="00EA4C9A" w:rsidP="00156C5C">
      <w:pPr>
        <w:spacing w:after="0" w:line="240" w:lineRule="auto"/>
        <w:ind w:firstLine="709"/>
        <w:jc w:val="both"/>
        <w:rPr>
          <w:rFonts w:ascii="Times New Roman" w:hAnsi="Times New Roman" w:cs="Times New Roman"/>
          <w:sz w:val="24"/>
          <w:szCs w:val="24"/>
        </w:rPr>
      </w:pPr>
    </w:p>
    <w:p w:rsidR="00DE3D84" w:rsidRPr="00947CC8" w:rsidRDefault="00DE3D84" w:rsidP="00156C5C">
      <w:pPr>
        <w:spacing w:after="0" w:line="240" w:lineRule="auto"/>
        <w:ind w:firstLine="709"/>
        <w:jc w:val="both"/>
        <w:rPr>
          <w:rFonts w:ascii="Times New Roman" w:hAnsi="Times New Roman" w:cs="Times New Roman"/>
          <w:sz w:val="24"/>
          <w:szCs w:val="24"/>
        </w:rPr>
      </w:pPr>
    </w:p>
    <w:p w:rsidR="00EA4C9A" w:rsidRPr="00947CC8" w:rsidRDefault="005B5BEA" w:rsidP="00EA4C9A">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1.Характеристика существующего состояния социальной инфраструктуры</w:t>
      </w:r>
    </w:p>
    <w:p w:rsidR="00EA4C9A" w:rsidRPr="00947CC8" w:rsidRDefault="00EA4C9A" w:rsidP="00EA4C9A">
      <w:pPr>
        <w:spacing w:after="0" w:line="240" w:lineRule="auto"/>
        <w:ind w:firstLine="709"/>
        <w:rPr>
          <w:rFonts w:ascii="Times New Roman" w:hAnsi="Times New Roman" w:cs="Times New Roman"/>
          <w:sz w:val="24"/>
          <w:szCs w:val="24"/>
        </w:rPr>
      </w:pPr>
    </w:p>
    <w:p w:rsidR="0034227E" w:rsidRPr="00947CC8" w:rsidRDefault="005B5BEA" w:rsidP="00EA4C9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
    <w:p w:rsidR="00EA4C9A" w:rsidRPr="00947CC8" w:rsidRDefault="00E119FB" w:rsidP="00EA4C9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В</w:t>
      </w:r>
      <w:r w:rsidR="005B5BEA" w:rsidRPr="00947CC8">
        <w:rPr>
          <w:rFonts w:ascii="Times New Roman" w:hAnsi="Times New Roman" w:cs="Times New Roman"/>
          <w:sz w:val="24"/>
          <w:szCs w:val="24"/>
        </w:rPr>
        <w:t xml:space="preserve">ажная роль принадлежит особенностям географического положения муниципального образования. </w:t>
      </w:r>
    </w:p>
    <w:p w:rsidR="00B12076" w:rsidRPr="00947CC8" w:rsidRDefault="00EA4C9A" w:rsidP="00B12076">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СП </w:t>
      </w:r>
      <w:r w:rsidR="00F64413" w:rsidRPr="00947CC8">
        <w:rPr>
          <w:rFonts w:ascii="Times New Roman" w:hAnsi="Times New Roman" w:cs="Times New Roman"/>
          <w:sz w:val="24"/>
          <w:szCs w:val="24"/>
        </w:rPr>
        <w:t>Чукадыбашевский</w:t>
      </w:r>
      <w:r w:rsidR="005B5BEA" w:rsidRPr="00947CC8">
        <w:rPr>
          <w:rFonts w:ascii="Times New Roman" w:hAnsi="Times New Roman" w:cs="Times New Roman"/>
          <w:sz w:val="24"/>
          <w:szCs w:val="24"/>
        </w:rPr>
        <w:t xml:space="preserve"> сельсовет имеет </w:t>
      </w:r>
      <w:r w:rsidR="00E119FB" w:rsidRPr="00947CC8">
        <w:rPr>
          <w:rFonts w:ascii="Times New Roman" w:hAnsi="Times New Roman" w:cs="Times New Roman"/>
          <w:sz w:val="24"/>
          <w:szCs w:val="24"/>
        </w:rPr>
        <w:t>не</w:t>
      </w:r>
      <w:r w:rsidR="005B5BEA" w:rsidRPr="00947CC8">
        <w:rPr>
          <w:rFonts w:ascii="Times New Roman" w:hAnsi="Times New Roman" w:cs="Times New Roman"/>
          <w:sz w:val="24"/>
          <w:szCs w:val="24"/>
        </w:rPr>
        <w:t xml:space="preserve"> </w:t>
      </w:r>
      <w:r w:rsidR="00B12076" w:rsidRPr="00947CC8">
        <w:rPr>
          <w:rFonts w:ascii="Times New Roman" w:hAnsi="Times New Roman" w:cs="Times New Roman"/>
          <w:sz w:val="24"/>
          <w:szCs w:val="24"/>
        </w:rPr>
        <w:t>благоприятное транспортно-географическое положение относительно районного центра г. Ту</w:t>
      </w:r>
      <w:r w:rsidR="00CA08E5" w:rsidRPr="00947CC8">
        <w:rPr>
          <w:rFonts w:ascii="Times New Roman" w:hAnsi="Times New Roman" w:cs="Times New Roman"/>
          <w:sz w:val="24"/>
          <w:szCs w:val="24"/>
        </w:rPr>
        <w:t>й</w:t>
      </w:r>
      <w:r w:rsidR="00B12076" w:rsidRPr="00947CC8">
        <w:rPr>
          <w:rFonts w:ascii="Times New Roman" w:hAnsi="Times New Roman" w:cs="Times New Roman"/>
          <w:sz w:val="24"/>
          <w:szCs w:val="24"/>
        </w:rPr>
        <w:t xml:space="preserve">мазы. Расстояние до районного центра - </w:t>
      </w:r>
      <w:r w:rsidR="00310483" w:rsidRPr="00947CC8">
        <w:rPr>
          <w:rFonts w:ascii="Times New Roman" w:hAnsi="Times New Roman" w:cs="Times New Roman"/>
          <w:sz w:val="24"/>
          <w:szCs w:val="24"/>
        </w:rPr>
        <w:t>54</w:t>
      </w:r>
      <w:r w:rsidR="00B12076" w:rsidRPr="00947CC8">
        <w:rPr>
          <w:rFonts w:ascii="Times New Roman" w:hAnsi="Times New Roman" w:cs="Times New Roman"/>
          <w:sz w:val="24"/>
          <w:szCs w:val="24"/>
        </w:rPr>
        <w:t xml:space="preserve"> км, до ближайшей железнодорожной станции </w:t>
      </w:r>
      <w:r w:rsidR="00325792" w:rsidRPr="00947CC8">
        <w:rPr>
          <w:rFonts w:ascii="Times New Roman" w:hAnsi="Times New Roman" w:cs="Times New Roman"/>
          <w:sz w:val="24"/>
          <w:szCs w:val="24"/>
        </w:rPr>
        <w:t>с</w:t>
      </w:r>
      <w:r w:rsidR="00B12076" w:rsidRPr="00947CC8">
        <w:rPr>
          <w:rFonts w:ascii="Times New Roman" w:hAnsi="Times New Roman" w:cs="Times New Roman"/>
          <w:sz w:val="24"/>
          <w:szCs w:val="24"/>
        </w:rPr>
        <w:t xml:space="preserve">. </w:t>
      </w:r>
      <w:r w:rsidR="00310483" w:rsidRPr="00947CC8">
        <w:rPr>
          <w:rFonts w:ascii="Times New Roman" w:hAnsi="Times New Roman" w:cs="Times New Roman"/>
          <w:sz w:val="24"/>
          <w:szCs w:val="24"/>
        </w:rPr>
        <w:t>Кандры</w:t>
      </w:r>
      <w:r w:rsidR="00B12076" w:rsidRPr="00947CC8">
        <w:rPr>
          <w:rFonts w:ascii="Times New Roman" w:hAnsi="Times New Roman" w:cs="Times New Roman"/>
          <w:sz w:val="24"/>
          <w:szCs w:val="24"/>
        </w:rPr>
        <w:t xml:space="preserve"> -</w:t>
      </w:r>
      <w:r w:rsidR="00310483" w:rsidRPr="00947CC8">
        <w:rPr>
          <w:rFonts w:ascii="Times New Roman" w:hAnsi="Times New Roman" w:cs="Times New Roman"/>
          <w:sz w:val="24"/>
          <w:szCs w:val="24"/>
        </w:rPr>
        <w:t>30</w:t>
      </w:r>
      <w:r w:rsidR="00B12076" w:rsidRPr="00947CC8">
        <w:rPr>
          <w:rFonts w:ascii="Times New Roman" w:hAnsi="Times New Roman" w:cs="Times New Roman"/>
          <w:sz w:val="24"/>
          <w:szCs w:val="24"/>
        </w:rPr>
        <w:t xml:space="preserve"> км. Связь с районным центром и ж/д станцией осуществляется по асфальтированной дорог.</w:t>
      </w:r>
    </w:p>
    <w:p w:rsidR="00325792" w:rsidRPr="00947CC8" w:rsidRDefault="00325792" w:rsidP="00B12076">
      <w:pPr>
        <w:spacing w:after="0" w:line="240" w:lineRule="auto"/>
        <w:ind w:firstLine="709"/>
        <w:jc w:val="both"/>
        <w:rPr>
          <w:rFonts w:ascii="Times New Roman" w:hAnsi="Times New Roman" w:cs="Times New Roman"/>
          <w:sz w:val="24"/>
          <w:szCs w:val="24"/>
        </w:rPr>
      </w:pPr>
    </w:p>
    <w:p w:rsidR="00B12076" w:rsidRPr="00947CC8" w:rsidRDefault="00325792" w:rsidP="00B12076">
      <w:pPr>
        <w:spacing w:after="0" w:line="240" w:lineRule="auto"/>
        <w:ind w:firstLine="709"/>
        <w:jc w:val="center"/>
        <w:rPr>
          <w:rFonts w:ascii="Times New Roman" w:hAnsi="Times New Roman" w:cs="Times New Roman"/>
          <w:sz w:val="24"/>
          <w:szCs w:val="24"/>
        </w:rPr>
      </w:pPr>
      <w:r w:rsidRPr="00947CC8">
        <w:rPr>
          <w:rFonts w:ascii="Times New Roman" w:hAnsi="Times New Roman" w:cs="Times New Roman"/>
          <w:noProof/>
          <w:sz w:val="24"/>
          <w:szCs w:val="24"/>
        </w:rPr>
        <w:drawing>
          <wp:inline distT="0" distB="0" distL="0" distR="0">
            <wp:extent cx="3984368" cy="2714855"/>
            <wp:effectExtent l="190500" t="152400" r="168532" b="14264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78620" cy="2710939"/>
                    </a:xfrm>
                    <a:prstGeom prst="rect">
                      <a:avLst/>
                    </a:prstGeom>
                    <a:ln>
                      <a:noFill/>
                    </a:ln>
                    <a:effectLst>
                      <a:outerShdw blurRad="190500" algn="tl" rotWithShape="0">
                        <a:srgbClr val="000000">
                          <a:alpha val="70000"/>
                        </a:srgbClr>
                      </a:outerShdw>
                    </a:effectLst>
                  </pic:spPr>
                </pic:pic>
              </a:graphicData>
            </a:graphic>
          </wp:inline>
        </w:drawing>
      </w:r>
    </w:p>
    <w:p w:rsidR="00EA4C9A" w:rsidRPr="00947CC8" w:rsidRDefault="005B5BEA" w:rsidP="00EA4C9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В историческом аспекте разв</w:t>
      </w:r>
      <w:r w:rsidR="008C60BF" w:rsidRPr="00947CC8">
        <w:rPr>
          <w:rFonts w:ascii="Times New Roman" w:hAnsi="Times New Roman" w:cs="Times New Roman"/>
          <w:sz w:val="24"/>
          <w:szCs w:val="24"/>
        </w:rPr>
        <w:t>итие населенных пунктов</w:t>
      </w:r>
      <w:r w:rsidRPr="00947CC8">
        <w:rPr>
          <w:rFonts w:ascii="Times New Roman" w:hAnsi="Times New Roman" w:cs="Times New Roman"/>
          <w:sz w:val="24"/>
          <w:szCs w:val="24"/>
        </w:rPr>
        <w:t xml:space="preserve"> базируется на природных ресурсах окрестных территорий, благоприятных для ведения отраслей сельскохозяйственного производства. Вся система расселения муниципального района </w:t>
      </w:r>
      <w:r w:rsidR="00734645" w:rsidRPr="00947CC8">
        <w:rPr>
          <w:rFonts w:ascii="Times New Roman" w:hAnsi="Times New Roman" w:cs="Times New Roman"/>
          <w:sz w:val="24"/>
          <w:szCs w:val="24"/>
        </w:rPr>
        <w:t>Туймазинский</w:t>
      </w:r>
      <w:r w:rsidR="00EA4C9A" w:rsidRPr="00947CC8">
        <w:rPr>
          <w:rFonts w:ascii="Times New Roman" w:hAnsi="Times New Roman" w:cs="Times New Roman"/>
          <w:sz w:val="24"/>
          <w:szCs w:val="24"/>
        </w:rPr>
        <w:t xml:space="preserve"> район </w:t>
      </w:r>
      <w:r w:rsidRPr="00947CC8">
        <w:rPr>
          <w:rFonts w:ascii="Times New Roman" w:hAnsi="Times New Roman" w:cs="Times New Roman"/>
          <w:sz w:val="24"/>
          <w:szCs w:val="24"/>
        </w:rPr>
        <w:t xml:space="preserve">формировалась в условиях сельскохозяйственного освоения. </w:t>
      </w:r>
    </w:p>
    <w:p w:rsidR="00B02754" w:rsidRPr="00947CC8" w:rsidRDefault="005B5BEA" w:rsidP="00B02754">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Благоприятные природно-климатические условия, территориальные просторы давали возможность выращивать широкий спектр сельскохозяйственных культур</w:t>
      </w:r>
      <w:r w:rsidR="00B02754" w:rsidRPr="00947CC8">
        <w:rPr>
          <w:rFonts w:ascii="Times New Roman" w:hAnsi="Times New Roman" w:cs="Times New Roman"/>
          <w:sz w:val="24"/>
          <w:szCs w:val="24"/>
        </w:rPr>
        <w:t xml:space="preserve">. </w:t>
      </w:r>
    </w:p>
    <w:p w:rsidR="00EA4C9A" w:rsidRPr="00947CC8" w:rsidRDefault="005B5BEA" w:rsidP="00EA4C9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На территории </w:t>
      </w:r>
      <w:r w:rsidR="00E119FB" w:rsidRPr="00947CC8">
        <w:rPr>
          <w:rFonts w:ascii="Times New Roman" w:hAnsi="Times New Roman" w:cs="Times New Roman"/>
          <w:sz w:val="24"/>
          <w:szCs w:val="24"/>
        </w:rPr>
        <w:t>Чукадыбашевск</w:t>
      </w:r>
      <w:r w:rsidR="00F44777" w:rsidRPr="00947CC8">
        <w:rPr>
          <w:rFonts w:ascii="Times New Roman" w:hAnsi="Times New Roman" w:cs="Times New Roman"/>
          <w:sz w:val="24"/>
          <w:szCs w:val="24"/>
        </w:rPr>
        <w:t>ого</w:t>
      </w:r>
      <w:r w:rsidR="00EA4C9A"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сельсовета сельскохозяйственные предприятия отсутствуют, за исключением небольших фермерских хозяйств. </w:t>
      </w:r>
    </w:p>
    <w:p w:rsidR="00EA4C9A" w:rsidRPr="00947CC8" w:rsidRDefault="005B5BEA" w:rsidP="008C60B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Результаты деятельности хозяйственного комплекса в последние годы свидетельствуют о тенденции к укреплению положения рассматриваемого муниципального образования. </w:t>
      </w:r>
      <w:r w:rsidR="00E119FB"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Происходит дальнейшая адаптация хозяйствующих субъектов к структурным изменениям потребительского рынка. Основной вклад в экономику муниципального образования внесли сельхозтоваропроизводители, хозяйствующие субъекты, оказывающие рыночные услуги, что положительно отразилось на показателях, характеризующих уровень жизни населения. </w:t>
      </w:r>
    </w:p>
    <w:p w:rsidR="005B5BEA" w:rsidRPr="00947CC8" w:rsidRDefault="00EA4C9A" w:rsidP="00894EA7">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СП </w:t>
      </w:r>
      <w:r w:rsidR="00F64413" w:rsidRPr="00947CC8">
        <w:rPr>
          <w:rFonts w:ascii="Times New Roman" w:hAnsi="Times New Roman" w:cs="Times New Roman"/>
          <w:sz w:val="24"/>
          <w:szCs w:val="24"/>
        </w:rPr>
        <w:t>Чукадыбашевский</w:t>
      </w:r>
      <w:r w:rsidR="005B5BEA" w:rsidRPr="00947CC8">
        <w:rPr>
          <w:rFonts w:ascii="Times New Roman" w:hAnsi="Times New Roman" w:cs="Times New Roman"/>
          <w:sz w:val="24"/>
          <w:szCs w:val="24"/>
        </w:rPr>
        <w:t xml:space="preserve"> сельсовет</w:t>
      </w:r>
      <w:r w:rsidR="00476B1F" w:rsidRPr="00947CC8">
        <w:rPr>
          <w:rFonts w:ascii="Times New Roman" w:hAnsi="Times New Roman" w:cs="Times New Roman"/>
          <w:sz w:val="24"/>
          <w:szCs w:val="24"/>
        </w:rPr>
        <w:t xml:space="preserve"> </w:t>
      </w:r>
      <w:r w:rsidR="005B5BEA" w:rsidRPr="00947CC8">
        <w:rPr>
          <w:rFonts w:ascii="Times New Roman" w:hAnsi="Times New Roman" w:cs="Times New Roman"/>
          <w:sz w:val="24"/>
          <w:szCs w:val="24"/>
        </w:rPr>
        <w:t>имеет хорошие предпосылки стать активным участником будущих интеграционных процессов. Эффективное использование имеющегося</w:t>
      </w:r>
      <w:r w:rsidR="00894EA7" w:rsidRPr="00947CC8">
        <w:rPr>
          <w:rFonts w:ascii="Times New Roman" w:hAnsi="Times New Roman" w:cs="Times New Roman"/>
          <w:sz w:val="24"/>
          <w:szCs w:val="24"/>
        </w:rPr>
        <w:t xml:space="preserve"> </w:t>
      </w:r>
      <w:r w:rsidR="005B5BEA" w:rsidRPr="00947CC8">
        <w:rPr>
          <w:rFonts w:ascii="Times New Roman" w:hAnsi="Times New Roman" w:cs="Times New Roman"/>
          <w:sz w:val="24"/>
          <w:szCs w:val="24"/>
        </w:rPr>
        <w:t xml:space="preserve">сельскохозяйственного потенциала во многом зависит от объема инвестиций, вкладываемых в их освоение. Этому способствуют реализуемые в муниципальном образовании национальные проекты и </w:t>
      </w:r>
      <w:r w:rsidR="00894EA7" w:rsidRPr="00947CC8">
        <w:rPr>
          <w:rFonts w:ascii="Times New Roman" w:hAnsi="Times New Roman" w:cs="Times New Roman"/>
          <w:sz w:val="24"/>
          <w:szCs w:val="24"/>
        </w:rPr>
        <w:t>республиканские</w:t>
      </w:r>
      <w:r w:rsidR="005B5BEA" w:rsidRPr="00947CC8">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5B5BEA" w:rsidRPr="00947CC8" w:rsidRDefault="005B5BEA" w:rsidP="005609D5">
      <w:pPr>
        <w:spacing w:after="0" w:line="240" w:lineRule="auto"/>
        <w:rPr>
          <w:rFonts w:ascii="Times New Roman" w:hAnsi="Times New Roman" w:cs="Times New Roman"/>
          <w:sz w:val="24"/>
          <w:szCs w:val="24"/>
        </w:rPr>
      </w:pPr>
      <w:r w:rsidRPr="00947CC8">
        <w:rPr>
          <w:rFonts w:ascii="Times New Roman" w:hAnsi="Times New Roman" w:cs="Times New Roman"/>
          <w:sz w:val="24"/>
          <w:szCs w:val="24"/>
        </w:rPr>
        <w:t xml:space="preserve">Таблица 2 </w:t>
      </w:r>
    </w:p>
    <w:p w:rsidR="00EA4C9A" w:rsidRPr="00947CC8" w:rsidRDefault="005B5BEA" w:rsidP="00EA4C9A">
      <w:pPr>
        <w:spacing w:after="0" w:line="240" w:lineRule="auto"/>
        <w:jc w:val="center"/>
        <w:rPr>
          <w:rFonts w:ascii="Times New Roman" w:hAnsi="Times New Roman" w:cs="Times New Roman"/>
          <w:i/>
          <w:sz w:val="24"/>
          <w:szCs w:val="24"/>
        </w:rPr>
      </w:pPr>
      <w:r w:rsidRPr="00947CC8">
        <w:rPr>
          <w:rFonts w:ascii="Times New Roman" w:hAnsi="Times New Roman" w:cs="Times New Roman"/>
          <w:i/>
          <w:sz w:val="24"/>
          <w:szCs w:val="24"/>
        </w:rPr>
        <w:t xml:space="preserve">Количество предприятий, учреждений, организаций </w:t>
      </w:r>
    </w:p>
    <w:p w:rsidR="005B5BEA" w:rsidRPr="00947CC8" w:rsidRDefault="005B5BEA" w:rsidP="00EA4C9A">
      <w:pPr>
        <w:spacing w:after="0" w:line="240" w:lineRule="auto"/>
        <w:jc w:val="center"/>
        <w:rPr>
          <w:rFonts w:ascii="Times New Roman" w:hAnsi="Times New Roman" w:cs="Times New Roman"/>
          <w:i/>
          <w:sz w:val="24"/>
          <w:szCs w:val="24"/>
        </w:rPr>
      </w:pPr>
      <w:r w:rsidRPr="00947CC8">
        <w:rPr>
          <w:rFonts w:ascii="Times New Roman" w:hAnsi="Times New Roman" w:cs="Times New Roman"/>
          <w:i/>
          <w:sz w:val="24"/>
          <w:szCs w:val="24"/>
        </w:rPr>
        <w:t>на территории муниципального образования</w:t>
      </w:r>
    </w:p>
    <w:tbl>
      <w:tblPr>
        <w:tblW w:w="97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992"/>
        <w:gridCol w:w="1276"/>
        <w:gridCol w:w="1134"/>
        <w:gridCol w:w="992"/>
        <w:gridCol w:w="1221"/>
        <w:gridCol w:w="965"/>
      </w:tblGrid>
      <w:tr w:rsidR="00325792" w:rsidRPr="00DE3D84" w:rsidTr="00DE3D84">
        <w:trPr>
          <w:trHeight w:val="276"/>
        </w:trPr>
        <w:tc>
          <w:tcPr>
            <w:tcW w:w="3132" w:type="dxa"/>
            <w:vMerge w:val="restart"/>
            <w:shd w:val="clear" w:color="000000" w:fill="FFFFFF"/>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Количество предприятий, учреждений, организаций. Работающих (чел.)</w:t>
            </w:r>
          </w:p>
        </w:tc>
        <w:tc>
          <w:tcPr>
            <w:tcW w:w="992" w:type="dxa"/>
            <w:vMerge w:val="restart"/>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Всего</w:t>
            </w:r>
          </w:p>
        </w:tc>
        <w:tc>
          <w:tcPr>
            <w:tcW w:w="5588" w:type="dxa"/>
            <w:gridSpan w:val="5"/>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в т.ч. по населенным пунктам</w:t>
            </w:r>
          </w:p>
        </w:tc>
      </w:tr>
      <w:tr w:rsidR="00325792" w:rsidRPr="00DE3D84" w:rsidTr="00DE3D84">
        <w:trPr>
          <w:trHeight w:val="408"/>
        </w:trPr>
        <w:tc>
          <w:tcPr>
            <w:tcW w:w="3132" w:type="dxa"/>
            <w:vMerge/>
            <w:vAlign w:val="center"/>
            <w:hideMark/>
          </w:tcPr>
          <w:p w:rsidR="00325792" w:rsidRPr="00DE3D84" w:rsidRDefault="00325792" w:rsidP="00325792">
            <w:pPr>
              <w:spacing w:after="0" w:line="240" w:lineRule="auto"/>
              <w:rPr>
                <w:rFonts w:ascii="Times New Roman" w:eastAsia="Times New Roman" w:hAnsi="Times New Roman" w:cs="Times New Roman"/>
                <w:b/>
                <w:bCs/>
                <w:color w:val="000000"/>
                <w:sz w:val="20"/>
                <w:szCs w:val="20"/>
              </w:rPr>
            </w:pPr>
          </w:p>
        </w:tc>
        <w:tc>
          <w:tcPr>
            <w:tcW w:w="992" w:type="dxa"/>
            <w:vMerge/>
            <w:vAlign w:val="center"/>
            <w:hideMark/>
          </w:tcPr>
          <w:p w:rsidR="00325792" w:rsidRPr="00DE3D84" w:rsidRDefault="00325792" w:rsidP="00325792">
            <w:pPr>
              <w:spacing w:after="0" w:line="240" w:lineRule="auto"/>
              <w:rPr>
                <w:rFonts w:ascii="Times New Roman" w:eastAsia="Times New Roman" w:hAnsi="Times New Roman" w:cs="Times New Roman"/>
                <w:b/>
                <w:bCs/>
                <w:color w:val="000000"/>
                <w:sz w:val="20"/>
                <w:szCs w:val="20"/>
              </w:rPr>
            </w:pPr>
          </w:p>
        </w:tc>
        <w:tc>
          <w:tcPr>
            <w:tcW w:w="1276" w:type="dxa"/>
            <w:shd w:val="clear" w:color="000000" w:fill="FFFFFF"/>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C00000"/>
                <w:sz w:val="20"/>
                <w:szCs w:val="20"/>
              </w:rPr>
            </w:pPr>
            <w:r w:rsidRPr="00DE3D84">
              <w:rPr>
                <w:rFonts w:ascii="Times New Roman" w:eastAsia="Times New Roman" w:hAnsi="Times New Roman" w:cs="Times New Roman"/>
                <w:b/>
                <w:bCs/>
                <w:color w:val="C00000"/>
                <w:sz w:val="20"/>
                <w:szCs w:val="20"/>
              </w:rPr>
              <w:t>село Чукадыбашево</w:t>
            </w:r>
          </w:p>
        </w:tc>
        <w:tc>
          <w:tcPr>
            <w:tcW w:w="1134" w:type="dxa"/>
            <w:shd w:val="clear" w:color="000000" w:fill="FFFFFF"/>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C00000"/>
                <w:sz w:val="20"/>
                <w:szCs w:val="20"/>
              </w:rPr>
            </w:pPr>
            <w:r w:rsidRPr="00DE3D84">
              <w:rPr>
                <w:rFonts w:ascii="Times New Roman" w:eastAsia="Times New Roman" w:hAnsi="Times New Roman" w:cs="Times New Roman"/>
                <w:b/>
                <w:bCs/>
                <w:color w:val="C00000"/>
                <w:sz w:val="20"/>
                <w:szCs w:val="20"/>
              </w:rPr>
              <w:t>село Алексеевка</w:t>
            </w:r>
          </w:p>
        </w:tc>
        <w:tc>
          <w:tcPr>
            <w:tcW w:w="992" w:type="dxa"/>
            <w:shd w:val="clear" w:color="auto" w:fill="auto"/>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C00000"/>
                <w:sz w:val="20"/>
                <w:szCs w:val="20"/>
              </w:rPr>
            </w:pPr>
            <w:r w:rsidRPr="00DE3D84">
              <w:rPr>
                <w:rFonts w:ascii="Times New Roman" w:eastAsia="Times New Roman" w:hAnsi="Times New Roman" w:cs="Times New Roman"/>
                <w:b/>
                <w:bCs/>
                <w:color w:val="C00000"/>
                <w:sz w:val="20"/>
                <w:szCs w:val="20"/>
              </w:rPr>
              <w:t>село Имян-Купер</w:t>
            </w:r>
          </w:p>
        </w:tc>
        <w:tc>
          <w:tcPr>
            <w:tcW w:w="1221" w:type="dxa"/>
            <w:shd w:val="clear" w:color="auto" w:fill="auto"/>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C00000"/>
                <w:sz w:val="20"/>
                <w:szCs w:val="20"/>
              </w:rPr>
            </w:pPr>
            <w:r w:rsidRPr="00DE3D84">
              <w:rPr>
                <w:rFonts w:ascii="Times New Roman" w:eastAsia="Times New Roman" w:hAnsi="Times New Roman" w:cs="Times New Roman"/>
                <w:b/>
                <w:bCs/>
                <w:color w:val="C00000"/>
                <w:sz w:val="20"/>
                <w:szCs w:val="20"/>
              </w:rPr>
              <w:t>деревня Камыштау</w:t>
            </w:r>
          </w:p>
        </w:tc>
        <w:tc>
          <w:tcPr>
            <w:tcW w:w="965" w:type="dxa"/>
            <w:shd w:val="clear" w:color="auto" w:fill="auto"/>
            <w:vAlign w:val="center"/>
            <w:hideMark/>
          </w:tcPr>
          <w:p w:rsidR="00325792" w:rsidRPr="00DE3D84" w:rsidRDefault="00325792" w:rsidP="00325792">
            <w:pPr>
              <w:spacing w:after="0" w:line="240" w:lineRule="auto"/>
              <w:jc w:val="center"/>
              <w:rPr>
                <w:rFonts w:ascii="Times New Roman" w:eastAsia="Times New Roman" w:hAnsi="Times New Roman" w:cs="Times New Roman"/>
                <w:b/>
                <w:bCs/>
                <w:color w:val="C00000"/>
                <w:sz w:val="20"/>
                <w:szCs w:val="20"/>
              </w:rPr>
            </w:pPr>
            <w:r w:rsidRPr="00DE3D84">
              <w:rPr>
                <w:rFonts w:ascii="Times New Roman" w:eastAsia="Times New Roman" w:hAnsi="Times New Roman" w:cs="Times New Roman"/>
                <w:b/>
                <w:bCs/>
                <w:color w:val="C00000"/>
                <w:sz w:val="20"/>
                <w:szCs w:val="20"/>
              </w:rPr>
              <w:t>деревня Ничка-Буляк</w:t>
            </w:r>
          </w:p>
        </w:tc>
      </w:tr>
      <w:tr w:rsidR="00325792" w:rsidRPr="00DE3D84" w:rsidTr="00DE3D84">
        <w:trPr>
          <w:trHeight w:val="276"/>
        </w:trPr>
        <w:tc>
          <w:tcPr>
            <w:tcW w:w="3132" w:type="dxa"/>
            <w:shd w:val="clear" w:color="000000" w:fill="F2DDDC"/>
            <w:noWrap/>
            <w:vAlign w:val="bottom"/>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w:t>
            </w:r>
          </w:p>
        </w:tc>
        <w:tc>
          <w:tcPr>
            <w:tcW w:w="992" w:type="dxa"/>
            <w:shd w:val="clear" w:color="000000" w:fill="F2DDDC"/>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76" w:type="dxa"/>
            <w:shd w:val="clear" w:color="000000" w:fill="F2DDDC"/>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34" w:type="dxa"/>
            <w:shd w:val="clear" w:color="000000" w:fill="F2DDDC"/>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shd w:val="clear" w:color="000000" w:fill="F2DDDC"/>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21" w:type="dxa"/>
            <w:shd w:val="clear" w:color="000000" w:fill="F2DDDC"/>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65" w:type="dxa"/>
            <w:shd w:val="clear" w:color="000000" w:fill="F2DDDC"/>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Сельского хозяйства</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992"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992"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Бытового обслуживания</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Коммунального хозяйства</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предпринимателей</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2DDDC"/>
            <w:noWrap/>
            <w:vAlign w:val="bottom"/>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УЧРЕЖДЕНИЯ</w:t>
            </w:r>
          </w:p>
        </w:tc>
        <w:tc>
          <w:tcPr>
            <w:tcW w:w="992" w:type="dxa"/>
            <w:shd w:val="clear" w:color="000000" w:fill="F2DDDC"/>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76" w:type="dxa"/>
            <w:shd w:val="clear" w:color="000000" w:fill="F2DDDC"/>
            <w:noWrap/>
            <w:vAlign w:val="center"/>
            <w:hideMark/>
          </w:tcPr>
          <w:p w:rsidR="00325792" w:rsidRPr="00DE3D84" w:rsidRDefault="00325792" w:rsidP="0008261D">
            <w:pPr>
              <w:spacing w:after="0" w:line="240" w:lineRule="auto"/>
              <w:jc w:val="center"/>
              <w:rPr>
                <w:rFonts w:ascii="Calibri" w:eastAsia="Times New Roman" w:hAnsi="Calibri" w:cs="Times New Roman"/>
                <w:color w:val="000000"/>
                <w:sz w:val="20"/>
                <w:szCs w:val="20"/>
              </w:rPr>
            </w:pPr>
          </w:p>
        </w:tc>
        <w:tc>
          <w:tcPr>
            <w:tcW w:w="1134" w:type="dxa"/>
            <w:shd w:val="clear" w:color="000000" w:fill="F2DDDC"/>
            <w:noWrap/>
            <w:vAlign w:val="center"/>
            <w:hideMark/>
          </w:tcPr>
          <w:p w:rsidR="00325792" w:rsidRPr="00DE3D84" w:rsidRDefault="00325792" w:rsidP="0008261D">
            <w:pPr>
              <w:spacing w:after="0" w:line="240" w:lineRule="auto"/>
              <w:jc w:val="center"/>
              <w:rPr>
                <w:rFonts w:ascii="Calibri" w:eastAsia="Times New Roman" w:hAnsi="Calibri" w:cs="Times New Roman"/>
                <w:color w:val="000000"/>
                <w:sz w:val="20"/>
                <w:szCs w:val="20"/>
              </w:rPr>
            </w:pPr>
          </w:p>
        </w:tc>
        <w:tc>
          <w:tcPr>
            <w:tcW w:w="992" w:type="dxa"/>
            <w:shd w:val="clear" w:color="000000" w:fill="F2DDDC"/>
            <w:noWrap/>
            <w:vAlign w:val="center"/>
            <w:hideMark/>
          </w:tcPr>
          <w:p w:rsidR="00325792" w:rsidRPr="00DE3D84" w:rsidRDefault="00325792" w:rsidP="0008261D">
            <w:pPr>
              <w:spacing w:after="0" w:line="240" w:lineRule="auto"/>
              <w:jc w:val="center"/>
              <w:rPr>
                <w:rFonts w:ascii="Calibri" w:eastAsia="Times New Roman" w:hAnsi="Calibri" w:cs="Times New Roman"/>
                <w:color w:val="000000"/>
                <w:sz w:val="20"/>
                <w:szCs w:val="20"/>
              </w:rPr>
            </w:pPr>
          </w:p>
        </w:tc>
        <w:tc>
          <w:tcPr>
            <w:tcW w:w="1221" w:type="dxa"/>
            <w:shd w:val="clear" w:color="000000" w:fill="F2DDDC"/>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p>
        </w:tc>
        <w:tc>
          <w:tcPr>
            <w:tcW w:w="965" w:type="dxa"/>
            <w:shd w:val="clear" w:color="000000" w:fill="F2DDDC"/>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СОШ</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учащихся</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Детских садов</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детей</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Здравоохранения</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Сельские врачебные амбулатории</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ФАП</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276"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Аптеки</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СДК</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Библиотеки</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Читателей</w:t>
            </w:r>
          </w:p>
        </w:tc>
        <w:tc>
          <w:tcPr>
            <w:tcW w:w="992" w:type="dxa"/>
            <w:shd w:val="clear" w:color="000000" w:fill="FFFFFF"/>
            <w:noWrap/>
            <w:vAlign w:val="center"/>
            <w:hideMark/>
          </w:tcPr>
          <w:p w:rsidR="00325792" w:rsidRPr="00DE3D84" w:rsidRDefault="0008261D"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СО</w:t>
            </w:r>
            <w:r w:rsidR="00E119FB" w:rsidRPr="00DE3D84">
              <w:rPr>
                <w:rFonts w:ascii="Times New Roman" w:eastAsia="Times New Roman" w:hAnsi="Times New Roman" w:cs="Times New Roman"/>
                <w:color w:val="000000"/>
                <w:sz w:val="20"/>
                <w:szCs w:val="20"/>
              </w:rPr>
              <w:t>Л (лагерь)</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r w:rsidR="00325792" w:rsidRPr="00DE3D84" w:rsidTr="00DE3D84">
        <w:trPr>
          <w:trHeight w:val="288"/>
        </w:trPr>
        <w:tc>
          <w:tcPr>
            <w:tcW w:w="3132" w:type="dxa"/>
            <w:shd w:val="clear" w:color="000000" w:fill="FFFFFF"/>
            <w:noWrap/>
            <w:vAlign w:val="bottom"/>
            <w:hideMark/>
          </w:tcPr>
          <w:p w:rsidR="00325792" w:rsidRPr="00DE3D84" w:rsidRDefault="00325792" w:rsidP="00325792">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работающих</w:t>
            </w:r>
          </w:p>
        </w:tc>
        <w:tc>
          <w:tcPr>
            <w:tcW w:w="992" w:type="dxa"/>
            <w:shd w:val="clear" w:color="000000" w:fill="FFFFFF"/>
            <w:noWrap/>
            <w:vAlign w:val="center"/>
            <w:hideMark/>
          </w:tcPr>
          <w:p w:rsidR="00325792" w:rsidRPr="00DE3D84" w:rsidRDefault="00325792" w:rsidP="00325792">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276"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134" w:type="dxa"/>
            <w:shd w:val="clear" w:color="000000" w:fill="FFFFFF"/>
            <w:noWrap/>
            <w:vAlign w:val="center"/>
            <w:hideMark/>
          </w:tcPr>
          <w:p w:rsidR="00325792" w:rsidRPr="00DE3D84" w:rsidRDefault="00325792"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992" w:type="dxa"/>
            <w:shd w:val="clear" w:color="000000" w:fill="FFFFFF"/>
            <w:noWrap/>
            <w:vAlign w:val="center"/>
            <w:hideMark/>
          </w:tcPr>
          <w:p w:rsidR="00325792" w:rsidRPr="00DE3D84" w:rsidRDefault="0008261D" w:rsidP="0008261D">
            <w:pPr>
              <w:spacing w:after="0" w:line="240" w:lineRule="auto"/>
              <w:jc w:val="center"/>
              <w:rPr>
                <w:rFonts w:ascii="Calibri" w:eastAsia="Times New Roman" w:hAnsi="Calibri" w:cs="Times New Roman"/>
                <w:color w:val="000000"/>
                <w:sz w:val="20"/>
                <w:szCs w:val="20"/>
              </w:rPr>
            </w:pPr>
            <w:r w:rsidRPr="00DE3D84">
              <w:rPr>
                <w:rFonts w:ascii="Calibri" w:eastAsia="Times New Roman" w:hAnsi="Calibri" w:cs="Times New Roman"/>
                <w:color w:val="000000"/>
                <w:sz w:val="20"/>
                <w:szCs w:val="20"/>
              </w:rPr>
              <w:t>-</w:t>
            </w:r>
          </w:p>
        </w:tc>
        <w:tc>
          <w:tcPr>
            <w:tcW w:w="1221"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65" w:type="dxa"/>
            <w:shd w:val="clear" w:color="000000" w:fill="FFFFFF"/>
            <w:vAlign w:val="center"/>
            <w:hideMark/>
          </w:tcPr>
          <w:p w:rsidR="00325792" w:rsidRPr="00DE3D84" w:rsidRDefault="0008261D" w:rsidP="0008261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r>
    </w:tbl>
    <w:p w:rsidR="00325792" w:rsidRPr="00947CC8" w:rsidRDefault="00325792" w:rsidP="005609D5">
      <w:pPr>
        <w:spacing w:after="0" w:line="240" w:lineRule="auto"/>
        <w:rPr>
          <w:rFonts w:ascii="Times New Roman" w:hAnsi="Times New Roman" w:cs="Times New Roman"/>
          <w:sz w:val="24"/>
          <w:szCs w:val="24"/>
        </w:rPr>
      </w:pPr>
    </w:p>
    <w:p w:rsidR="00CA08E5" w:rsidRPr="00947CC8" w:rsidRDefault="00EA743A"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w:t>
      </w:r>
      <w:r w:rsidR="00CA08E5" w:rsidRPr="00947CC8">
        <w:rPr>
          <w:rFonts w:ascii="Times New Roman" w:hAnsi="Times New Roman" w:cs="Times New Roman"/>
          <w:sz w:val="24"/>
          <w:szCs w:val="24"/>
        </w:rPr>
        <w:t>твенного питания и коммунально-</w:t>
      </w:r>
      <w:r w:rsidRPr="00947CC8">
        <w:rPr>
          <w:rFonts w:ascii="Times New Roman" w:hAnsi="Times New Roman" w:cs="Times New Roman"/>
          <w:sz w:val="24"/>
          <w:szCs w:val="24"/>
        </w:rPr>
        <w:t xml:space="preserve">бытового обслуживания. </w:t>
      </w:r>
    </w:p>
    <w:p w:rsidR="0057793E" w:rsidRPr="00947CC8" w:rsidRDefault="0057793E" w:rsidP="0054552D">
      <w:pPr>
        <w:spacing w:after="0" w:line="240" w:lineRule="auto"/>
        <w:ind w:firstLine="709"/>
        <w:jc w:val="both"/>
        <w:rPr>
          <w:rFonts w:ascii="Times New Roman" w:hAnsi="Times New Roman" w:cs="Times New Roman"/>
          <w:sz w:val="24"/>
          <w:szCs w:val="24"/>
        </w:rPr>
      </w:pPr>
    </w:p>
    <w:p w:rsidR="00EA743A" w:rsidRPr="00947CC8" w:rsidRDefault="00EA743A"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Характеристика объектов бытового обслуживания представлена в таблице 3. </w:t>
      </w:r>
    </w:p>
    <w:p w:rsidR="00AA46E1" w:rsidRPr="00947CC8" w:rsidRDefault="00EA743A" w:rsidP="005609D5">
      <w:pPr>
        <w:spacing w:after="0" w:line="240" w:lineRule="auto"/>
        <w:rPr>
          <w:rFonts w:ascii="Times New Roman" w:hAnsi="Times New Roman" w:cs="Times New Roman"/>
          <w:i/>
          <w:sz w:val="24"/>
          <w:szCs w:val="24"/>
        </w:rPr>
      </w:pPr>
      <w:r w:rsidRPr="00947CC8">
        <w:rPr>
          <w:rFonts w:ascii="Times New Roman" w:hAnsi="Times New Roman" w:cs="Times New Roman"/>
          <w:sz w:val="24"/>
          <w:szCs w:val="24"/>
        </w:rPr>
        <w:t xml:space="preserve">Таблица 3 </w:t>
      </w:r>
      <w:r w:rsidR="0054552D" w:rsidRPr="00947CC8">
        <w:rPr>
          <w:rFonts w:ascii="Times New Roman" w:hAnsi="Times New Roman" w:cs="Times New Roman"/>
          <w:sz w:val="24"/>
          <w:szCs w:val="24"/>
        </w:rPr>
        <w:t xml:space="preserve">                       </w:t>
      </w:r>
    </w:p>
    <w:tbl>
      <w:tblPr>
        <w:tblW w:w="9241" w:type="dxa"/>
        <w:tblInd w:w="95" w:type="dxa"/>
        <w:tblLook w:val="04A0" w:firstRow="1" w:lastRow="0" w:firstColumn="1" w:lastColumn="0" w:noHBand="0" w:noVBand="1"/>
      </w:tblPr>
      <w:tblGrid>
        <w:gridCol w:w="7101"/>
        <w:gridCol w:w="1180"/>
        <w:gridCol w:w="960"/>
      </w:tblGrid>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2019 г.</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 xml:space="preserve">Число объектов бытового обслуживания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ремонт, окраска и пошив обуви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ремонт и пошив швейных, меховых, кожаных изделий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изготовление и ремонт мебели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ремонт и строительство жилья и других построек</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ритуальные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прочие услуги бытового характера</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Количество объектов розничной торговли и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аптеки и аптечные 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минимаркеты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Площадь торгового зала объектов розничной торговли</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45</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м2</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45</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аптеки и аптечные 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м2</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минимаркеты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м2</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Площадь зала обслуживания посетителей в объектах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Число мест в объектах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посад.м.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08261D"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посад.м.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bl>
    <w:p w:rsidR="0054552D" w:rsidRPr="00947CC8" w:rsidRDefault="00EA743A" w:rsidP="00CA08E5">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br w:type="textWrapping" w:clear="all"/>
      </w:r>
      <w:r w:rsidR="00CA08E5" w:rsidRPr="00947CC8">
        <w:rPr>
          <w:rFonts w:ascii="Times New Roman" w:hAnsi="Times New Roman" w:cs="Times New Roman"/>
          <w:sz w:val="24"/>
          <w:szCs w:val="24"/>
        </w:rPr>
        <w:t xml:space="preserve">            </w:t>
      </w:r>
      <w:r w:rsidR="006F2E67" w:rsidRPr="00947CC8">
        <w:rPr>
          <w:rFonts w:ascii="Times New Roman" w:hAnsi="Times New Roman" w:cs="Times New Roman"/>
          <w:sz w:val="24"/>
          <w:szCs w:val="24"/>
        </w:rPr>
        <w:t xml:space="preserve">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54552D" w:rsidRPr="00947CC8" w:rsidRDefault="006F2E67"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сельсовета. Требуются мероприятия по привлечению к деятельности в данной сфере обслуживания индивидуальных предпринимателей. </w:t>
      </w:r>
    </w:p>
    <w:p w:rsidR="00476B1F" w:rsidRPr="00947CC8" w:rsidRDefault="006F2E67"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На территории </w:t>
      </w:r>
      <w:r w:rsidR="0054552D"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54552D" w:rsidRPr="00947CC8">
        <w:rPr>
          <w:rFonts w:ascii="Times New Roman" w:hAnsi="Times New Roman" w:cs="Times New Roman"/>
          <w:sz w:val="24"/>
          <w:szCs w:val="24"/>
        </w:rPr>
        <w:t xml:space="preserve"> </w:t>
      </w:r>
      <w:r w:rsidR="00CA08E5" w:rsidRPr="00947CC8">
        <w:rPr>
          <w:rFonts w:ascii="Times New Roman" w:hAnsi="Times New Roman" w:cs="Times New Roman"/>
          <w:sz w:val="24"/>
          <w:szCs w:val="24"/>
        </w:rPr>
        <w:t>сельсовет</w:t>
      </w:r>
      <w:r w:rsidRPr="00947CC8">
        <w:rPr>
          <w:rFonts w:ascii="Times New Roman" w:hAnsi="Times New Roman" w:cs="Times New Roman"/>
          <w:sz w:val="24"/>
          <w:szCs w:val="24"/>
        </w:rPr>
        <w:t xml:space="preserve"> действуют следующие учреждения социальной сферы: </w:t>
      </w:r>
    </w:p>
    <w:p w:rsidR="008C60BF" w:rsidRPr="00947CC8" w:rsidRDefault="008C60BF" w:rsidP="0054552D">
      <w:pPr>
        <w:spacing w:after="0" w:line="240" w:lineRule="auto"/>
        <w:ind w:firstLine="709"/>
        <w:jc w:val="both"/>
        <w:rPr>
          <w:rFonts w:ascii="Times New Roman" w:hAnsi="Times New Roman" w:cs="Times New Roman"/>
          <w:sz w:val="24"/>
          <w:szCs w:val="24"/>
        </w:rPr>
      </w:pPr>
    </w:p>
    <w:p w:rsidR="0057793E" w:rsidRPr="00947CC8" w:rsidRDefault="003C4AD7" w:rsidP="0057793E">
      <w:pPr>
        <w:spacing w:after="0" w:line="240" w:lineRule="auto"/>
        <w:jc w:val="center"/>
        <w:rPr>
          <w:rFonts w:ascii="Times New Roman" w:hAnsi="Times New Roman" w:cs="Times New Roman"/>
          <w:sz w:val="24"/>
          <w:szCs w:val="24"/>
        </w:rPr>
      </w:pPr>
      <w:r w:rsidRPr="00947CC8">
        <w:rPr>
          <w:rFonts w:ascii="Times New Roman" w:hAnsi="Times New Roman" w:cs="Times New Roman"/>
          <w:noProof/>
          <w:sz w:val="24"/>
          <w:szCs w:val="24"/>
        </w:rPr>
        <w:drawing>
          <wp:inline distT="0" distB="0" distL="0" distR="0">
            <wp:extent cx="6113145" cy="2853055"/>
            <wp:effectExtent l="19050" t="0" r="190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13145" cy="2853055"/>
                    </a:xfrm>
                    <a:prstGeom prst="rect">
                      <a:avLst/>
                    </a:prstGeom>
                    <a:noFill/>
                    <a:ln w="9525">
                      <a:noFill/>
                      <a:miter lim="800000"/>
                      <a:headEnd/>
                      <a:tailEnd/>
                    </a:ln>
                  </pic:spPr>
                </pic:pic>
              </a:graphicData>
            </a:graphic>
          </wp:inline>
        </w:drawing>
      </w:r>
    </w:p>
    <w:p w:rsidR="0057793E" w:rsidRPr="00947CC8" w:rsidRDefault="0057793E" w:rsidP="0054552D">
      <w:pPr>
        <w:spacing w:after="0" w:line="240" w:lineRule="auto"/>
        <w:ind w:firstLine="709"/>
        <w:jc w:val="both"/>
        <w:rPr>
          <w:rFonts w:ascii="Times New Roman" w:hAnsi="Times New Roman" w:cs="Times New Roman"/>
          <w:sz w:val="24"/>
          <w:szCs w:val="24"/>
        </w:rPr>
      </w:pPr>
    </w:p>
    <w:p w:rsidR="0057793E" w:rsidRPr="00947CC8" w:rsidRDefault="0057793E" w:rsidP="0054552D">
      <w:pPr>
        <w:spacing w:after="0" w:line="240" w:lineRule="auto"/>
        <w:ind w:firstLine="709"/>
        <w:jc w:val="both"/>
        <w:rPr>
          <w:rFonts w:ascii="Times New Roman" w:hAnsi="Times New Roman" w:cs="Times New Roman"/>
          <w:sz w:val="24"/>
          <w:szCs w:val="24"/>
        </w:rPr>
      </w:pPr>
    </w:p>
    <w:p w:rsidR="0054552D" w:rsidRPr="00947CC8" w:rsidRDefault="006F2E67"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центра </w:t>
      </w:r>
      <w:r w:rsidR="00CA08E5" w:rsidRPr="00947CC8">
        <w:rPr>
          <w:rFonts w:ascii="Times New Roman" w:hAnsi="Times New Roman" w:cs="Times New Roman"/>
          <w:sz w:val="24"/>
          <w:szCs w:val="24"/>
        </w:rPr>
        <w:t>г. Туймазы</w:t>
      </w:r>
      <w:r w:rsidRPr="00947CC8">
        <w:rPr>
          <w:rFonts w:ascii="Times New Roman" w:hAnsi="Times New Roman" w:cs="Times New Roman"/>
          <w:sz w:val="24"/>
          <w:szCs w:val="24"/>
        </w:rPr>
        <w:t xml:space="preserve">. </w:t>
      </w:r>
    </w:p>
    <w:p w:rsidR="007B5F8F" w:rsidRPr="00947CC8" w:rsidRDefault="006F2E67"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w:t>
      </w:r>
      <w:r w:rsidR="007B5F8F" w:rsidRPr="00947CC8">
        <w:rPr>
          <w:rFonts w:ascii="Times New Roman" w:hAnsi="Times New Roman" w:cs="Times New Roman"/>
          <w:sz w:val="24"/>
          <w:szCs w:val="24"/>
        </w:rPr>
        <w:t>населенных пунктах</w:t>
      </w:r>
      <w:r w:rsidRPr="00947CC8">
        <w:rPr>
          <w:rFonts w:ascii="Times New Roman" w:hAnsi="Times New Roman" w:cs="Times New Roman"/>
          <w:sz w:val="24"/>
          <w:szCs w:val="24"/>
        </w:rPr>
        <w:t xml:space="preserve">, где их нет. </w:t>
      </w:r>
    </w:p>
    <w:p w:rsidR="003C4AD7" w:rsidRPr="00947CC8" w:rsidRDefault="003C4AD7" w:rsidP="0054552D">
      <w:pPr>
        <w:spacing w:after="0" w:line="240" w:lineRule="auto"/>
        <w:ind w:firstLine="709"/>
        <w:jc w:val="both"/>
        <w:rPr>
          <w:rFonts w:ascii="Times New Roman" w:hAnsi="Times New Roman" w:cs="Times New Roman"/>
          <w:sz w:val="24"/>
          <w:szCs w:val="24"/>
        </w:rPr>
      </w:pPr>
    </w:p>
    <w:p w:rsidR="00EA743A" w:rsidRPr="00947CC8" w:rsidRDefault="006F2E67" w:rsidP="0054552D">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Структура здравоохранения </w:t>
      </w:r>
      <w:r w:rsidR="007B5F8F"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B5F8F" w:rsidRPr="00947CC8">
        <w:rPr>
          <w:rFonts w:ascii="Times New Roman" w:hAnsi="Times New Roman" w:cs="Times New Roman"/>
          <w:sz w:val="24"/>
          <w:szCs w:val="24"/>
        </w:rPr>
        <w:t xml:space="preserve"> </w:t>
      </w:r>
      <w:r w:rsidRPr="00947CC8">
        <w:rPr>
          <w:rFonts w:ascii="Times New Roman" w:hAnsi="Times New Roman" w:cs="Times New Roman"/>
          <w:sz w:val="24"/>
          <w:szCs w:val="24"/>
        </w:rPr>
        <w:t>сельсовет</w:t>
      </w:r>
      <w:r w:rsidR="00B02754"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представлена </w:t>
      </w:r>
      <w:r w:rsidR="00B02754" w:rsidRPr="00947CC8">
        <w:rPr>
          <w:rFonts w:ascii="Times New Roman" w:hAnsi="Times New Roman" w:cs="Times New Roman"/>
          <w:sz w:val="24"/>
          <w:szCs w:val="24"/>
        </w:rPr>
        <w:t xml:space="preserve">ФАП. </w:t>
      </w:r>
      <w:r w:rsidRPr="00947CC8">
        <w:rPr>
          <w:rFonts w:ascii="Times New Roman" w:hAnsi="Times New Roman" w:cs="Times New Roman"/>
          <w:sz w:val="24"/>
          <w:szCs w:val="24"/>
        </w:rPr>
        <w:t>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F46161" w:rsidRDefault="00F46161" w:rsidP="0054552D">
      <w:pPr>
        <w:spacing w:after="0" w:line="240" w:lineRule="auto"/>
        <w:ind w:firstLine="709"/>
        <w:jc w:val="both"/>
        <w:rPr>
          <w:rFonts w:ascii="Times New Roman" w:hAnsi="Times New Roman" w:cs="Times New Roman"/>
          <w:sz w:val="24"/>
          <w:szCs w:val="24"/>
        </w:rPr>
      </w:pPr>
    </w:p>
    <w:p w:rsidR="00DE3D84" w:rsidRDefault="00DE3D84" w:rsidP="0054552D">
      <w:pPr>
        <w:spacing w:after="0" w:line="240" w:lineRule="auto"/>
        <w:ind w:firstLine="709"/>
        <w:jc w:val="both"/>
        <w:rPr>
          <w:rFonts w:ascii="Times New Roman" w:hAnsi="Times New Roman" w:cs="Times New Roman"/>
          <w:sz w:val="24"/>
          <w:szCs w:val="24"/>
        </w:rPr>
      </w:pPr>
    </w:p>
    <w:p w:rsidR="00DE3D84" w:rsidRDefault="00DE3D84" w:rsidP="0054552D">
      <w:pPr>
        <w:spacing w:after="0" w:line="240" w:lineRule="auto"/>
        <w:ind w:firstLine="709"/>
        <w:jc w:val="both"/>
        <w:rPr>
          <w:rFonts w:ascii="Times New Roman" w:hAnsi="Times New Roman" w:cs="Times New Roman"/>
          <w:sz w:val="24"/>
          <w:szCs w:val="24"/>
        </w:rPr>
      </w:pPr>
    </w:p>
    <w:p w:rsidR="00DE3D84" w:rsidRDefault="00DE3D84" w:rsidP="0054552D">
      <w:pPr>
        <w:spacing w:after="0" w:line="240" w:lineRule="auto"/>
        <w:ind w:firstLine="709"/>
        <w:jc w:val="both"/>
        <w:rPr>
          <w:rFonts w:ascii="Times New Roman" w:hAnsi="Times New Roman" w:cs="Times New Roman"/>
          <w:sz w:val="24"/>
          <w:szCs w:val="24"/>
        </w:rPr>
      </w:pPr>
    </w:p>
    <w:p w:rsidR="00DE3D84" w:rsidRPr="00947CC8" w:rsidRDefault="00DE3D84" w:rsidP="0054552D">
      <w:pPr>
        <w:spacing w:after="0" w:line="240" w:lineRule="auto"/>
        <w:ind w:firstLine="709"/>
        <w:jc w:val="both"/>
        <w:rPr>
          <w:rFonts w:ascii="Times New Roman" w:hAnsi="Times New Roman" w:cs="Times New Roman"/>
          <w:sz w:val="24"/>
          <w:szCs w:val="24"/>
        </w:rPr>
      </w:pPr>
    </w:p>
    <w:p w:rsidR="006F2E67" w:rsidRPr="00947CC8" w:rsidRDefault="006F2E67" w:rsidP="005609D5">
      <w:pPr>
        <w:spacing w:after="0" w:line="240" w:lineRule="auto"/>
        <w:rPr>
          <w:rFonts w:ascii="Times New Roman" w:hAnsi="Times New Roman" w:cs="Times New Roman"/>
          <w:i/>
          <w:sz w:val="24"/>
          <w:szCs w:val="24"/>
        </w:rPr>
      </w:pPr>
      <w:r w:rsidRPr="00947CC8">
        <w:rPr>
          <w:rFonts w:ascii="Times New Roman" w:hAnsi="Times New Roman" w:cs="Times New Roman"/>
          <w:sz w:val="24"/>
          <w:szCs w:val="24"/>
        </w:rPr>
        <w:t xml:space="preserve">Таблица 4 </w:t>
      </w:r>
      <w:r w:rsidR="0054552D" w:rsidRPr="00947CC8">
        <w:rPr>
          <w:rFonts w:ascii="Times New Roman" w:hAnsi="Times New Roman" w:cs="Times New Roman"/>
          <w:sz w:val="24"/>
          <w:szCs w:val="24"/>
        </w:rPr>
        <w:t xml:space="preserve">                                 </w:t>
      </w:r>
      <w:r w:rsidRPr="00947CC8">
        <w:rPr>
          <w:rFonts w:ascii="Times New Roman" w:hAnsi="Times New Roman" w:cs="Times New Roman"/>
          <w:i/>
          <w:sz w:val="24"/>
          <w:szCs w:val="24"/>
        </w:rPr>
        <w:t>Характеристика системы здравоохранения</w:t>
      </w:r>
    </w:p>
    <w:p w:rsidR="00362A43" w:rsidRPr="00947CC8" w:rsidRDefault="00362A43" w:rsidP="005609D5">
      <w:pPr>
        <w:spacing w:after="0" w:line="240" w:lineRule="auto"/>
        <w:rPr>
          <w:rFonts w:ascii="Times New Roman" w:hAnsi="Times New Roman" w:cs="Times New Roman"/>
          <w:sz w:val="24"/>
          <w:szCs w:val="24"/>
        </w:rPr>
      </w:pPr>
    </w:p>
    <w:tbl>
      <w:tblPr>
        <w:tblW w:w="8816" w:type="dxa"/>
        <w:jc w:val="center"/>
        <w:tblInd w:w="95" w:type="dxa"/>
        <w:tblLook w:val="04A0" w:firstRow="1" w:lastRow="0" w:firstColumn="1" w:lastColumn="0" w:noHBand="0" w:noVBand="1"/>
      </w:tblPr>
      <w:tblGrid>
        <w:gridCol w:w="6676"/>
        <w:gridCol w:w="1180"/>
        <w:gridCol w:w="960"/>
      </w:tblGrid>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2019 г.</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rPr>
            </w:pPr>
            <w:r w:rsidRPr="00DE3D84">
              <w:rPr>
                <w:rFonts w:ascii="Times New Roman" w:eastAsia="Times New Roman" w:hAnsi="Times New Roman" w:cs="Times New Roman"/>
                <w:i/>
                <w:iCs/>
              </w:rPr>
              <w:t>Число больничных организаций (отделений) здравоохранения</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поликлиники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стационары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ФАП</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стоматология</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rPr>
            </w:pPr>
            <w:r w:rsidRPr="00DE3D84">
              <w:rPr>
                <w:rFonts w:ascii="Times New Roman" w:eastAsia="Times New Roman" w:hAnsi="Times New Roman" w:cs="Times New Roman"/>
                <w:i/>
                <w:iCs/>
              </w:rPr>
              <w:t>Число негосударственных лечебно-профилактических организаций</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амбулаторно-поликлинических организаций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стоматология</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rPr>
            </w:pPr>
            <w:r w:rsidRPr="00DE3D84">
              <w:rPr>
                <w:rFonts w:ascii="Times New Roman" w:eastAsia="Times New Roman" w:hAnsi="Times New Roman" w:cs="Times New Roman"/>
                <w:i/>
                <w:iCs/>
              </w:rPr>
              <w:t>Мощность амбулаторно-поликлинических организаций</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самостоятельные и отделения в составе больничных организаций и др.ЛПО</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посещ.в см.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негосудаоственные амбулаторно-поликлинические организации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посещ.в см.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rPr>
            </w:pPr>
            <w:r w:rsidRPr="00DE3D84">
              <w:rPr>
                <w:rFonts w:ascii="Times New Roman" w:eastAsia="Times New Roman" w:hAnsi="Times New Roman" w:cs="Times New Roman"/>
                <w:i/>
                <w:iCs/>
              </w:rPr>
              <w:t>Численность мед.</w:t>
            </w:r>
            <w:r w:rsidR="00CD1FE8">
              <w:rPr>
                <w:rFonts w:ascii="Times New Roman" w:eastAsia="Times New Roman" w:hAnsi="Times New Roman" w:cs="Times New Roman"/>
                <w:i/>
                <w:iCs/>
              </w:rPr>
              <w:t xml:space="preserve"> </w:t>
            </w:r>
            <w:r w:rsidRPr="00DE3D84">
              <w:rPr>
                <w:rFonts w:ascii="Times New Roman" w:eastAsia="Times New Roman" w:hAnsi="Times New Roman" w:cs="Times New Roman"/>
                <w:i/>
                <w:iCs/>
              </w:rPr>
              <w:t>персонала (без стоматологических)</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врачей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CD1FE8">
              <w:rPr>
                <w:rFonts w:ascii="Times New Roman" w:eastAsia="Times New Roman" w:hAnsi="Times New Roman" w:cs="Times New Roman"/>
                <w:color w:val="000000"/>
              </w:rPr>
              <w:t>-</w:t>
            </w:r>
          </w:p>
        </w:tc>
      </w:tr>
      <w:tr w:rsidR="00257F1A" w:rsidRPr="00DE3D84" w:rsidTr="00DE3D84">
        <w:trPr>
          <w:trHeight w:val="276"/>
          <w:jc w:val="center"/>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rPr>
            </w:pPr>
            <w:r w:rsidRPr="00DE3D84">
              <w:rPr>
                <w:rFonts w:ascii="Times New Roman" w:eastAsia="Times New Roman" w:hAnsi="Times New Roman" w:cs="Times New Roman"/>
              </w:rPr>
              <w:t>мед.персонала</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bl>
    <w:p w:rsidR="0054552D" w:rsidRPr="00947CC8" w:rsidRDefault="0054552D" w:rsidP="005609D5">
      <w:pPr>
        <w:spacing w:after="0" w:line="240" w:lineRule="auto"/>
        <w:rPr>
          <w:rFonts w:ascii="Times New Roman" w:hAnsi="Times New Roman" w:cs="Times New Roman"/>
          <w:sz w:val="24"/>
          <w:szCs w:val="24"/>
        </w:rPr>
      </w:pP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Основными задачами обеспечения устойчивого развития здравоохранения </w:t>
      </w:r>
      <w:r w:rsidR="007B5F8F"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B5F8F" w:rsidRPr="00947CC8">
        <w:rPr>
          <w:rFonts w:ascii="Times New Roman" w:hAnsi="Times New Roman" w:cs="Times New Roman"/>
          <w:sz w:val="24"/>
          <w:szCs w:val="24"/>
        </w:rPr>
        <w:t xml:space="preserve"> </w:t>
      </w:r>
      <w:r w:rsidR="00B02754" w:rsidRPr="00947CC8">
        <w:rPr>
          <w:rFonts w:ascii="Times New Roman" w:hAnsi="Times New Roman" w:cs="Times New Roman"/>
          <w:sz w:val="24"/>
          <w:szCs w:val="24"/>
        </w:rPr>
        <w:t>сельсовет</w:t>
      </w:r>
      <w:r w:rsidRPr="00947CC8">
        <w:rPr>
          <w:rFonts w:ascii="Times New Roman" w:hAnsi="Times New Roman" w:cs="Times New Roman"/>
          <w:sz w:val="24"/>
          <w:szCs w:val="24"/>
        </w:rPr>
        <w:t xml:space="preserve"> на расчетную перспективу остаются: </w:t>
      </w: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-предоставление населению качественной и своевременной медицинской помощи; </w:t>
      </w: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-преодоление дефицита материальных и финансовых средств в сфере; </w:t>
      </w: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-повышение уровня укомплектованности медицинскими работниками и квалификации медицинских работников; </w:t>
      </w: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-кратное снижение показателей смертности; </w:t>
      </w: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-снижение высокого уровня заболеваемости социально-обусловленными болезнями. </w:t>
      </w:r>
    </w:p>
    <w:p w:rsidR="004A3CBB" w:rsidRPr="00947CC8" w:rsidRDefault="004A3CBB" w:rsidP="007B5F8F">
      <w:pPr>
        <w:spacing w:after="0" w:line="240" w:lineRule="auto"/>
        <w:ind w:firstLine="709"/>
        <w:jc w:val="both"/>
        <w:rPr>
          <w:rFonts w:ascii="Times New Roman" w:hAnsi="Times New Roman" w:cs="Times New Roman"/>
          <w:sz w:val="24"/>
          <w:szCs w:val="24"/>
        </w:rPr>
      </w:pP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7B5F8F"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Потребность в детских дошкольных заведениях в поселении очень велика и предположительно, учитывая тенденцию к стабильному повышению рождаемости, будет лишь возрастать. </w:t>
      </w:r>
    </w:p>
    <w:p w:rsidR="00B859AE"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Недостаток мест детских в дошкольных учреждениях оказывает негативное влияние на вовлечение женского контингента населения к работе. Материально- 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 </w:t>
      </w:r>
    </w:p>
    <w:p w:rsidR="006F2E67" w:rsidRPr="00947CC8" w:rsidRDefault="006F2E67" w:rsidP="007B5F8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Образовательная сеть </w:t>
      </w:r>
      <w:r w:rsidR="00B859AE" w:rsidRPr="00947CC8">
        <w:rPr>
          <w:rFonts w:ascii="Times New Roman" w:hAnsi="Times New Roman" w:cs="Times New Roman"/>
          <w:sz w:val="24"/>
          <w:szCs w:val="24"/>
        </w:rPr>
        <w:t xml:space="preserve">сельского поселения </w:t>
      </w:r>
      <w:r w:rsidR="00F64413" w:rsidRPr="00947CC8">
        <w:rPr>
          <w:rFonts w:ascii="Times New Roman" w:hAnsi="Times New Roman" w:cs="Times New Roman"/>
          <w:sz w:val="24"/>
          <w:szCs w:val="24"/>
        </w:rPr>
        <w:t>Чукадыбашевский</w:t>
      </w:r>
      <w:r w:rsidR="00B859AE"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представлена в </w:t>
      </w:r>
      <w:r w:rsidR="0057793E" w:rsidRPr="00947CC8">
        <w:rPr>
          <w:rFonts w:ascii="Times New Roman" w:hAnsi="Times New Roman" w:cs="Times New Roman"/>
          <w:sz w:val="24"/>
          <w:szCs w:val="24"/>
        </w:rPr>
        <w:t xml:space="preserve">школой и детским садом в с. </w:t>
      </w:r>
      <w:r w:rsidR="004A3CBB" w:rsidRPr="00947CC8">
        <w:rPr>
          <w:rFonts w:ascii="Times New Roman" w:hAnsi="Times New Roman" w:cs="Times New Roman"/>
          <w:sz w:val="24"/>
          <w:szCs w:val="24"/>
        </w:rPr>
        <w:t>Чукадыбашево</w:t>
      </w:r>
      <w:r w:rsidR="0057793E" w:rsidRPr="00947CC8">
        <w:rPr>
          <w:rFonts w:ascii="Times New Roman" w:hAnsi="Times New Roman" w:cs="Times New Roman"/>
          <w:sz w:val="24"/>
          <w:szCs w:val="24"/>
        </w:rPr>
        <w:t>.</w:t>
      </w:r>
      <w:r w:rsidRPr="00947CC8">
        <w:rPr>
          <w:rFonts w:ascii="Times New Roman" w:hAnsi="Times New Roman" w:cs="Times New Roman"/>
          <w:sz w:val="24"/>
          <w:szCs w:val="24"/>
        </w:rPr>
        <w:t xml:space="preserve"> </w:t>
      </w:r>
    </w:p>
    <w:p w:rsidR="00362A43" w:rsidRPr="00947CC8" w:rsidRDefault="00362A43" w:rsidP="007B5F8F">
      <w:pPr>
        <w:spacing w:after="0" w:line="240" w:lineRule="auto"/>
        <w:jc w:val="both"/>
        <w:rPr>
          <w:rFonts w:ascii="Times New Roman" w:hAnsi="Times New Roman" w:cs="Times New Roman"/>
          <w:sz w:val="24"/>
          <w:szCs w:val="24"/>
        </w:rPr>
      </w:pPr>
    </w:p>
    <w:p w:rsidR="008C60BF" w:rsidRPr="00947CC8" w:rsidRDefault="008C60BF" w:rsidP="007B5F8F">
      <w:pPr>
        <w:spacing w:after="0" w:line="240" w:lineRule="auto"/>
        <w:jc w:val="both"/>
        <w:rPr>
          <w:rFonts w:ascii="Times New Roman" w:hAnsi="Times New Roman" w:cs="Times New Roman"/>
          <w:sz w:val="24"/>
          <w:szCs w:val="24"/>
        </w:rPr>
      </w:pPr>
    </w:p>
    <w:p w:rsidR="008C60BF" w:rsidRPr="00947CC8" w:rsidRDefault="008C60BF" w:rsidP="007B5F8F">
      <w:pPr>
        <w:spacing w:after="0" w:line="240" w:lineRule="auto"/>
        <w:jc w:val="both"/>
        <w:rPr>
          <w:rFonts w:ascii="Times New Roman" w:hAnsi="Times New Roman" w:cs="Times New Roman"/>
          <w:sz w:val="24"/>
          <w:szCs w:val="24"/>
        </w:rPr>
      </w:pPr>
    </w:p>
    <w:p w:rsidR="008C60BF" w:rsidRDefault="008C60BF" w:rsidP="007B5F8F">
      <w:pPr>
        <w:spacing w:after="0" w:line="240" w:lineRule="auto"/>
        <w:jc w:val="both"/>
        <w:rPr>
          <w:rFonts w:ascii="Times New Roman" w:hAnsi="Times New Roman" w:cs="Times New Roman"/>
          <w:sz w:val="24"/>
          <w:szCs w:val="24"/>
        </w:rPr>
      </w:pPr>
    </w:p>
    <w:p w:rsidR="00DE3D84" w:rsidRDefault="00DE3D84" w:rsidP="007B5F8F">
      <w:pPr>
        <w:spacing w:after="0" w:line="240" w:lineRule="auto"/>
        <w:jc w:val="both"/>
        <w:rPr>
          <w:rFonts w:ascii="Times New Roman" w:hAnsi="Times New Roman" w:cs="Times New Roman"/>
          <w:sz w:val="24"/>
          <w:szCs w:val="24"/>
        </w:rPr>
      </w:pPr>
    </w:p>
    <w:p w:rsidR="00DE3D84" w:rsidRPr="00947CC8" w:rsidRDefault="00DE3D84" w:rsidP="007B5F8F">
      <w:pPr>
        <w:spacing w:after="0" w:line="240" w:lineRule="auto"/>
        <w:jc w:val="both"/>
        <w:rPr>
          <w:rFonts w:ascii="Times New Roman" w:hAnsi="Times New Roman" w:cs="Times New Roman"/>
          <w:sz w:val="24"/>
          <w:szCs w:val="24"/>
        </w:rPr>
      </w:pPr>
    </w:p>
    <w:p w:rsidR="008C60BF" w:rsidRPr="00947CC8" w:rsidRDefault="008C60BF" w:rsidP="007B5F8F">
      <w:pPr>
        <w:spacing w:after="0" w:line="240" w:lineRule="auto"/>
        <w:jc w:val="both"/>
        <w:rPr>
          <w:rFonts w:ascii="Times New Roman" w:hAnsi="Times New Roman" w:cs="Times New Roman"/>
          <w:sz w:val="24"/>
          <w:szCs w:val="24"/>
        </w:rPr>
      </w:pPr>
    </w:p>
    <w:p w:rsidR="008C60BF" w:rsidRPr="00947CC8" w:rsidRDefault="008C60BF" w:rsidP="007B5F8F">
      <w:pPr>
        <w:spacing w:after="0" w:line="240" w:lineRule="auto"/>
        <w:jc w:val="both"/>
        <w:rPr>
          <w:rFonts w:ascii="Times New Roman" w:hAnsi="Times New Roman" w:cs="Times New Roman"/>
          <w:sz w:val="24"/>
          <w:szCs w:val="24"/>
        </w:rPr>
      </w:pPr>
    </w:p>
    <w:p w:rsidR="008C60BF" w:rsidRPr="00947CC8" w:rsidRDefault="008C60BF" w:rsidP="007B5F8F">
      <w:pPr>
        <w:spacing w:after="0" w:line="240" w:lineRule="auto"/>
        <w:jc w:val="both"/>
        <w:rPr>
          <w:rFonts w:ascii="Times New Roman" w:hAnsi="Times New Roman" w:cs="Times New Roman"/>
          <w:sz w:val="24"/>
          <w:szCs w:val="24"/>
        </w:rPr>
      </w:pPr>
    </w:p>
    <w:p w:rsidR="006F2E67" w:rsidRPr="00947CC8" w:rsidRDefault="006F2E67" w:rsidP="007B5F8F">
      <w:pPr>
        <w:spacing w:after="0" w:line="240" w:lineRule="auto"/>
        <w:jc w:val="both"/>
        <w:rPr>
          <w:rFonts w:ascii="Times New Roman" w:hAnsi="Times New Roman" w:cs="Times New Roman"/>
          <w:i/>
          <w:sz w:val="24"/>
          <w:szCs w:val="24"/>
        </w:rPr>
      </w:pPr>
      <w:r w:rsidRPr="00947CC8">
        <w:rPr>
          <w:rFonts w:ascii="Times New Roman" w:hAnsi="Times New Roman" w:cs="Times New Roman"/>
          <w:sz w:val="24"/>
          <w:szCs w:val="24"/>
        </w:rPr>
        <w:t xml:space="preserve">Таблица 5 </w:t>
      </w:r>
      <w:r w:rsidR="007B5F8F" w:rsidRPr="00947CC8">
        <w:rPr>
          <w:rFonts w:ascii="Times New Roman" w:hAnsi="Times New Roman" w:cs="Times New Roman"/>
          <w:sz w:val="24"/>
          <w:szCs w:val="24"/>
        </w:rPr>
        <w:t xml:space="preserve">                                   </w:t>
      </w:r>
      <w:r w:rsidRPr="00947CC8">
        <w:rPr>
          <w:rFonts w:ascii="Times New Roman" w:hAnsi="Times New Roman" w:cs="Times New Roman"/>
          <w:i/>
          <w:sz w:val="24"/>
          <w:szCs w:val="24"/>
        </w:rPr>
        <w:t>Характеристика системы образования</w:t>
      </w:r>
    </w:p>
    <w:tbl>
      <w:tblPr>
        <w:tblW w:w="9780" w:type="dxa"/>
        <w:jc w:val="center"/>
        <w:tblInd w:w="95" w:type="dxa"/>
        <w:tblLook w:val="04A0" w:firstRow="1" w:lastRow="0" w:firstColumn="1" w:lastColumn="0" w:noHBand="0" w:noVBand="1"/>
      </w:tblPr>
      <w:tblGrid>
        <w:gridCol w:w="7640"/>
        <w:gridCol w:w="1180"/>
        <w:gridCol w:w="960"/>
      </w:tblGrid>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Ед. 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2019 г.</w:t>
            </w:r>
          </w:p>
        </w:tc>
      </w:tr>
      <w:tr w:rsidR="00257F1A" w:rsidRPr="00DE3D84" w:rsidTr="00DE3D84">
        <w:trPr>
          <w:trHeight w:val="288"/>
          <w:jc w:val="center"/>
        </w:trPr>
        <w:tc>
          <w:tcPr>
            <w:tcW w:w="7640"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i/>
                <w:iCs/>
                <w:color w:val="000000"/>
              </w:rPr>
            </w:pPr>
            <w:r w:rsidRPr="00DE3D84">
              <w:rPr>
                <w:rFonts w:ascii="Times New Roman" w:eastAsia="Times New Roman" w:hAnsi="Times New Roman" w:cs="Times New Roman"/>
                <w:b/>
                <w:bCs/>
                <w:i/>
                <w:iCs/>
                <w:color w:val="000000"/>
              </w:rPr>
              <w:t xml:space="preserve">Число организаций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w:t>
            </w:r>
          </w:p>
        </w:tc>
      </w:tr>
      <w:tr w:rsidR="00257F1A" w:rsidRPr="00DE3D84" w:rsidTr="00DE3D84">
        <w:trPr>
          <w:trHeight w:val="288"/>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b/>
                <w:bCs/>
                <w:i/>
                <w:iCs/>
                <w:color w:val="000000"/>
              </w:rPr>
            </w:pPr>
            <w:r w:rsidRPr="00DE3D84">
              <w:rPr>
                <w:rFonts w:ascii="Times New Roman" w:eastAsia="Times New Roman" w:hAnsi="Times New Roman" w:cs="Times New Roman"/>
                <w:b/>
                <w:bCs/>
                <w:i/>
                <w:iCs/>
                <w:color w:val="000000"/>
              </w:rPr>
              <w:t>Дошкольные образовательные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 xml:space="preserve">ед.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1</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Число мест в дошкольных организациях (по проекту)</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мест</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4950F3"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35</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Численность воспитанников, посещающих дошкольные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4950F3"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10</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Численность детей, состоящих на учете для определения в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DE3D84">
        <w:trPr>
          <w:trHeight w:val="288"/>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b/>
                <w:bCs/>
                <w:i/>
                <w:iCs/>
                <w:color w:val="000000"/>
              </w:rPr>
            </w:pPr>
            <w:r w:rsidRPr="00DE3D84">
              <w:rPr>
                <w:rFonts w:ascii="Times New Roman" w:eastAsia="Times New Roman" w:hAnsi="Times New Roman" w:cs="Times New Roman"/>
                <w:b/>
                <w:bCs/>
                <w:i/>
                <w:iCs/>
                <w:color w:val="000000"/>
              </w:rPr>
              <w:t>Общеобразовательные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 xml:space="preserve">ед.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1</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Число мест в общеобразовательных организациях (по проекту)</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мест</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200</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Численность учащихся, посещающих общеобразовательные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4950F3"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30</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Коэффициент посещаемости муниципальных дошкольных, образовательных учреждений</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100</w:t>
            </w:r>
          </w:p>
        </w:tc>
      </w:tr>
      <w:tr w:rsidR="00257F1A" w:rsidRPr="00DE3D84" w:rsidTr="00DE3D84">
        <w:trPr>
          <w:trHeight w:val="528"/>
          <w:jc w:val="center"/>
        </w:trPr>
        <w:tc>
          <w:tcPr>
            <w:tcW w:w="76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Количество муниципальных дошкольных, образовательных учреждений, здания которых на</w:t>
            </w:r>
            <w:r w:rsidR="0057793E" w:rsidRPr="00DE3D84">
              <w:rPr>
                <w:rFonts w:ascii="Times New Roman" w:eastAsia="Times New Roman" w:hAnsi="Times New Roman" w:cs="Times New Roman"/>
                <w:color w:val="000000"/>
              </w:rPr>
              <w:t>ходят</w:t>
            </w:r>
            <w:r w:rsidRPr="00DE3D84">
              <w:rPr>
                <w:rFonts w:ascii="Times New Roman" w:eastAsia="Times New Roman" w:hAnsi="Times New Roman" w:cs="Times New Roman"/>
                <w:color w:val="000000"/>
              </w:rPr>
              <w:t>ся в аварийном состоянии или требуют капитального ремонта</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ед.</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D817E7">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DE3D84">
        <w:trPr>
          <w:trHeight w:val="276"/>
          <w:jc w:val="center"/>
        </w:trPr>
        <w:tc>
          <w:tcPr>
            <w:tcW w:w="76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Доля лиц с высшим профессиональным образованием в общей численности педагогических работников общеобразовательных и дошкольных учреждений.</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D817E7">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5</w:t>
            </w:r>
            <w:r w:rsidR="004950F3" w:rsidRPr="00DE3D84">
              <w:rPr>
                <w:rFonts w:ascii="Times New Roman" w:eastAsia="Times New Roman" w:hAnsi="Times New Roman" w:cs="Times New Roman"/>
                <w:color w:val="000000"/>
              </w:rPr>
              <w:t>6</w:t>
            </w:r>
          </w:p>
          <w:p w:rsidR="004950F3" w:rsidRPr="00DE3D84" w:rsidRDefault="004950F3" w:rsidP="00D817E7">
            <w:pPr>
              <w:spacing w:after="0" w:line="240" w:lineRule="auto"/>
              <w:jc w:val="center"/>
              <w:rPr>
                <w:rFonts w:ascii="Times New Roman" w:eastAsia="Times New Roman" w:hAnsi="Times New Roman" w:cs="Times New Roman"/>
                <w:color w:val="000000"/>
              </w:rPr>
            </w:pPr>
          </w:p>
        </w:tc>
      </w:tr>
    </w:tbl>
    <w:p w:rsidR="00D817E7" w:rsidRPr="00947CC8" w:rsidRDefault="00D817E7" w:rsidP="00B859AE">
      <w:pPr>
        <w:spacing w:after="0" w:line="240" w:lineRule="auto"/>
        <w:ind w:firstLine="709"/>
        <w:jc w:val="both"/>
        <w:rPr>
          <w:rFonts w:ascii="Times New Roman" w:hAnsi="Times New Roman" w:cs="Times New Roman"/>
          <w:sz w:val="24"/>
          <w:szCs w:val="24"/>
        </w:rPr>
      </w:pPr>
    </w:p>
    <w:p w:rsidR="00B859AE"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При дальнейшем развитии </w:t>
      </w:r>
      <w:r w:rsidR="00B859A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8C60BF" w:rsidRPr="00947CC8" w:rsidRDefault="008C60BF" w:rsidP="00B859AE">
      <w:pPr>
        <w:spacing w:after="0" w:line="240" w:lineRule="auto"/>
        <w:ind w:firstLine="709"/>
        <w:jc w:val="both"/>
        <w:rPr>
          <w:rFonts w:ascii="Times New Roman" w:hAnsi="Times New Roman" w:cs="Times New Roman"/>
          <w:sz w:val="24"/>
          <w:szCs w:val="24"/>
        </w:rPr>
      </w:pPr>
    </w:p>
    <w:p w:rsidR="00D817E7"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Сфера культуры </w:t>
      </w:r>
      <w:r w:rsidR="00B859AE" w:rsidRPr="00947CC8">
        <w:rPr>
          <w:rFonts w:ascii="Times New Roman" w:hAnsi="Times New Roman" w:cs="Times New Roman"/>
          <w:sz w:val="24"/>
          <w:szCs w:val="24"/>
        </w:rPr>
        <w:t xml:space="preserve">сельского поселения </w:t>
      </w:r>
      <w:r w:rsidR="00F64413" w:rsidRPr="00947CC8">
        <w:rPr>
          <w:rFonts w:ascii="Times New Roman" w:hAnsi="Times New Roman" w:cs="Times New Roman"/>
          <w:sz w:val="24"/>
          <w:szCs w:val="24"/>
        </w:rPr>
        <w:t>Чукадыбашевский</w:t>
      </w:r>
      <w:r w:rsidR="00B859AE"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наряду с образованием и здравоохранением, является одной из важных составляющих социальной инфраструктуры. Сеть культурно-просветительских учреждений сельсовета на сегодняшний день представлена </w:t>
      </w:r>
      <w:r w:rsidR="004950F3" w:rsidRPr="00947CC8">
        <w:rPr>
          <w:rFonts w:ascii="Times New Roman" w:hAnsi="Times New Roman" w:cs="Times New Roman"/>
          <w:sz w:val="24"/>
          <w:szCs w:val="24"/>
        </w:rPr>
        <w:t>ДК</w:t>
      </w:r>
      <w:r w:rsidRPr="00947CC8">
        <w:rPr>
          <w:rFonts w:ascii="Times New Roman" w:hAnsi="Times New Roman" w:cs="Times New Roman"/>
          <w:sz w:val="24"/>
          <w:szCs w:val="24"/>
        </w:rPr>
        <w:t>,</w:t>
      </w:r>
      <w:r w:rsidR="004950F3" w:rsidRPr="00947CC8">
        <w:rPr>
          <w:rFonts w:ascii="Times New Roman" w:hAnsi="Times New Roman" w:cs="Times New Roman"/>
          <w:sz w:val="24"/>
          <w:szCs w:val="24"/>
        </w:rPr>
        <w:t xml:space="preserve">  </w:t>
      </w:r>
      <w:r w:rsidR="0057793E" w:rsidRPr="00947CC8">
        <w:rPr>
          <w:rFonts w:ascii="Times New Roman" w:hAnsi="Times New Roman" w:cs="Times New Roman"/>
          <w:sz w:val="24"/>
          <w:szCs w:val="24"/>
        </w:rPr>
        <w:t xml:space="preserve"> </w:t>
      </w:r>
      <w:r w:rsidR="004950F3" w:rsidRPr="00947CC8">
        <w:rPr>
          <w:rFonts w:ascii="Times New Roman" w:hAnsi="Times New Roman" w:cs="Times New Roman"/>
          <w:sz w:val="24"/>
          <w:szCs w:val="24"/>
        </w:rPr>
        <w:t>Сельской</w:t>
      </w:r>
      <w:r w:rsidR="0057793E" w:rsidRPr="00947CC8">
        <w:rPr>
          <w:rFonts w:ascii="Times New Roman" w:hAnsi="Times New Roman" w:cs="Times New Roman"/>
          <w:sz w:val="24"/>
          <w:szCs w:val="24"/>
        </w:rPr>
        <w:t xml:space="preserve"> библиотек</w:t>
      </w:r>
      <w:r w:rsidR="004950F3" w:rsidRPr="00947CC8">
        <w:rPr>
          <w:rFonts w:ascii="Times New Roman" w:hAnsi="Times New Roman" w:cs="Times New Roman"/>
          <w:sz w:val="24"/>
          <w:szCs w:val="24"/>
        </w:rPr>
        <w:t>ой при ДК в</w:t>
      </w:r>
      <w:r w:rsidRPr="00947CC8">
        <w:rPr>
          <w:rFonts w:ascii="Times New Roman" w:hAnsi="Times New Roman" w:cs="Times New Roman"/>
          <w:sz w:val="24"/>
          <w:szCs w:val="24"/>
        </w:rPr>
        <w:t xml:space="preserve"> </w:t>
      </w:r>
      <w:r w:rsidR="0057793E" w:rsidRPr="00947CC8">
        <w:rPr>
          <w:rFonts w:ascii="Times New Roman" w:hAnsi="Times New Roman" w:cs="Times New Roman"/>
          <w:sz w:val="24"/>
          <w:szCs w:val="24"/>
        </w:rPr>
        <w:t xml:space="preserve">с. </w:t>
      </w:r>
      <w:r w:rsidR="004950F3" w:rsidRPr="00947CC8">
        <w:rPr>
          <w:rFonts w:ascii="Times New Roman" w:hAnsi="Times New Roman" w:cs="Times New Roman"/>
          <w:sz w:val="24"/>
          <w:szCs w:val="24"/>
        </w:rPr>
        <w:t>Алексеевка</w:t>
      </w:r>
      <w:r w:rsidRPr="00947CC8">
        <w:rPr>
          <w:rFonts w:ascii="Times New Roman" w:hAnsi="Times New Roman" w:cs="Times New Roman"/>
          <w:sz w:val="24"/>
          <w:szCs w:val="24"/>
        </w:rPr>
        <w:t xml:space="preserve">. </w:t>
      </w:r>
    </w:p>
    <w:p w:rsidR="00587E80"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В настоящее время учреждения культуры </w:t>
      </w:r>
      <w:r w:rsidR="00B859A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испытывает большую потребность практически во всех технических средствах: свето-, звуко-, видеоаппаратуре, сценической технике, библиотечном оборудовании. </w:t>
      </w:r>
    </w:p>
    <w:p w:rsidR="007B5F8F" w:rsidRPr="00947CC8" w:rsidRDefault="007B5F8F" w:rsidP="005609D5">
      <w:pPr>
        <w:spacing w:after="0" w:line="240" w:lineRule="auto"/>
        <w:rPr>
          <w:rFonts w:ascii="Times New Roman" w:hAnsi="Times New Roman" w:cs="Times New Roman"/>
          <w:sz w:val="24"/>
          <w:szCs w:val="24"/>
        </w:rPr>
      </w:pPr>
    </w:p>
    <w:p w:rsidR="006F2E67" w:rsidRPr="00947CC8" w:rsidRDefault="00587E80" w:rsidP="005609D5">
      <w:pPr>
        <w:spacing w:after="0" w:line="240" w:lineRule="auto"/>
        <w:rPr>
          <w:rFonts w:ascii="Times New Roman" w:hAnsi="Times New Roman" w:cs="Times New Roman"/>
          <w:sz w:val="24"/>
          <w:szCs w:val="24"/>
        </w:rPr>
      </w:pPr>
      <w:r w:rsidRPr="00947CC8">
        <w:rPr>
          <w:rFonts w:ascii="Times New Roman" w:hAnsi="Times New Roman" w:cs="Times New Roman"/>
          <w:sz w:val="24"/>
          <w:szCs w:val="24"/>
        </w:rPr>
        <w:t>Таблица 6</w:t>
      </w:r>
      <w:r w:rsidR="007B5F8F"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 </w:t>
      </w:r>
      <w:r w:rsidRPr="00947CC8">
        <w:rPr>
          <w:rFonts w:ascii="Times New Roman" w:hAnsi="Times New Roman" w:cs="Times New Roman"/>
          <w:i/>
          <w:sz w:val="24"/>
          <w:szCs w:val="24"/>
        </w:rPr>
        <w:t>Характеристика организации отдыха, развлечений и культуры</w:t>
      </w:r>
    </w:p>
    <w:p w:rsidR="00587E80" w:rsidRPr="00947CC8" w:rsidRDefault="00587E80" w:rsidP="005609D5">
      <w:pPr>
        <w:spacing w:after="0" w:line="240" w:lineRule="auto"/>
        <w:rPr>
          <w:rFonts w:ascii="Times New Roman" w:hAnsi="Times New Roman" w:cs="Times New Roman"/>
          <w:sz w:val="24"/>
          <w:szCs w:val="24"/>
        </w:rPr>
      </w:pPr>
    </w:p>
    <w:tbl>
      <w:tblPr>
        <w:tblW w:w="9383" w:type="dxa"/>
        <w:jc w:val="center"/>
        <w:tblInd w:w="95" w:type="dxa"/>
        <w:tblLook w:val="04A0" w:firstRow="1" w:lastRow="0" w:firstColumn="1" w:lastColumn="0" w:noHBand="0" w:noVBand="1"/>
      </w:tblPr>
      <w:tblGrid>
        <w:gridCol w:w="7243"/>
        <w:gridCol w:w="1180"/>
        <w:gridCol w:w="960"/>
      </w:tblGrid>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Ед. 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2019 г.</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947CC8" w:rsidRDefault="00257F1A" w:rsidP="00257F1A">
            <w:pPr>
              <w:spacing w:after="0" w:line="240" w:lineRule="auto"/>
              <w:rPr>
                <w:rFonts w:ascii="Times New Roman" w:eastAsia="Times New Roman" w:hAnsi="Times New Roman" w:cs="Times New Roman"/>
                <w:i/>
                <w:iCs/>
                <w:color w:val="000000"/>
                <w:sz w:val="24"/>
                <w:szCs w:val="24"/>
                <w:u w:val="single"/>
              </w:rPr>
            </w:pPr>
            <w:r w:rsidRPr="00947CC8">
              <w:rPr>
                <w:rFonts w:ascii="Times New Roman" w:eastAsia="Times New Roman" w:hAnsi="Times New Roman" w:cs="Times New Roman"/>
                <w:i/>
                <w:iCs/>
                <w:color w:val="000000"/>
                <w:sz w:val="24"/>
                <w:szCs w:val="24"/>
                <w:u w:val="single"/>
              </w:rPr>
              <w:t xml:space="preserve">Число организаций     культурно-досугового типа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Численность специалистов культурно-досуговой деятельности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947CC8" w:rsidRDefault="004950F3"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257F1A" w:rsidRPr="00947CC8" w:rsidRDefault="00257F1A" w:rsidP="00257F1A">
            <w:pPr>
              <w:spacing w:after="0" w:line="240" w:lineRule="auto"/>
              <w:rPr>
                <w:rFonts w:ascii="Times New Roman" w:eastAsia="Times New Roman" w:hAnsi="Times New Roman" w:cs="Times New Roman"/>
                <w:i/>
                <w:iCs/>
                <w:color w:val="000000"/>
                <w:sz w:val="24"/>
                <w:szCs w:val="24"/>
                <w:u w:val="single"/>
              </w:rPr>
            </w:pPr>
            <w:r w:rsidRPr="00947CC8">
              <w:rPr>
                <w:rFonts w:ascii="Times New Roman" w:eastAsia="Times New Roman" w:hAnsi="Times New Roman" w:cs="Times New Roman"/>
                <w:i/>
                <w:iCs/>
                <w:color w:val="000000"/>
                <w:sz w:val="24"/>
                <w:szCs w:val="24"/>
                <w:u w:val="single"/>
              </w:rPr>
              <w:t>Число библиотек</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947CC8" w:rsidRDefault="004950F3"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Численность библиотечных работников</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947CC8" w:rsidRDefault="004950F3"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57F1A" w:rsidRPr="00947CC8" w:rsidRDefault="00257F1A" w:rsidP="00257F1A">
            <w:pPr>
              <w:spacing w:after="0" w:line="240" w:lineRule="auto"/>
              <w:rPr>
                <w:rFonts w:ascii="Times New Roman" w:eastAsia="Times New Roman" w:hAnsi="Times New Roman" w:cs="Times New Roman"/>
                <w:i/>
                <w:iCs/>
                <w:color w:val="000000"/>
                <w:sz w:val="24"/>
                <w:szCs w:val="24"/>
                <w:u w:val="single"/>
              </w:rPr>
            </w:pPr>
            <w:r w:rsidRPr="00947CC8">
              <w:rPr>
                <w:rFonts w:ascii="Times New Roman" w:eastAsia="Times New Roman" w:hAnsi="Times New Roman" w:cs="Times New Roman"/>
                <w:i/>
                <w:iCs/>
                <w:color w:val="000000"/>
                <w:sz w:val="24"/>
                <w:szCs w:val="24"/>
                <w:u w:val="single"/>
              </w:rPr>
              <w:t>Число детских музыкальных, художественных, хореографических школ и школ искусств.</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F1A" w:rsidRPr="00947CC8" w:rsidRDefault="00257F1A" w:rsidP="00257F1A">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Численность преподавателей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947CC8" w:rsidRDefault="00257F1A" w:rsidP="00257F1A">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Численность кинотеатров и киноустановок</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w:t>
            </w:r>
          </w:p>
        </w:tc>
      </w:tr>
      <w:tr w:rsidR="00257F1A" w:rsidRPr="00947CC8"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Численность работников</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947CC8" w:rsidRDefault="00257F1A" w:rsidP="00257F1A">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w:t>
            </w:r>
          </w:p>
        </w:tc>
      </w:tr>
    </w:tbl>
    <w:p w:rsidR="00587E80" w:rsidRPr="00947CC8" w:rsidRDefault="00587E80" w:rsidP="005609D5">
      <w:pPr>
        <w:spacing w:after="0" w:line="240" w:lineRule="auto"/>
        <w:rPr>
          <w:rFonts w:ascii="Times New Roman" w:hAnsi="Times New Roman" w:cs="Times New Roman"/>
          <w:sz w:val="24"/>
          <w:szCs w:val="24"/>
        </w:rPr>
      </w:pPr>
    </w:p>
    <w:p w:rsidR="00B859AE"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Работа учреждений культуры ведется по следующим направлениям </w:t>
      </w:r>
    </w:p>
    <w:p w:rsidR="00B859AE" w:rsidRPr="00947CC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 xml:space="preserve">военно-патриотическое воспитание молодежи; </w:t>
      </w:r>
    </w:p>
    <w:p w:rsidR="00B859AE" w:rsidRPr="00947CC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B859AE" w:rsidRPr="00947CC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 xml:space="preserve">молодежная политика; </w:t>
      </w:r>
    </w:p>
    <w:p w:rsidR="00B859AE" w:rsidRPr="00947CC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 xml:space="preserve">профилактика алкоголизма, наркомании и их незаконному обороту; </w:t>
      </w:r>
    </w:p>
    <w:p w:rsidR="00B859AE" w:rsidRPr="00947CC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 xml:space="preserve">профилактика здорового образа жизни; </w:t>
      </w:r>
    </w:p>
    <w:p w:rsidR="00B859AE" w:rsidRPr="00947CC8"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947CC8">
        <w:rPr>
          <w:rFonts w:ascii="Times New Roman" w:hAnsi="Times New Roman" w:cs="Times New Roman"/>
          <w:sz w:val="24"/>
          <w:szCs w:val="24"/>
        </w:rPr>
        <w:t>профилактика терроризма и экстреми</w:t>
      </w:r>
      <w:r w:rsidR="00B859AE" w:rsidRPr="00947CC8">
        <w:rPr>
          <w:rFonts w:ascii="Times New Roman" w:hAnsi="Times New Roman" w:cs="Times New Roman"/>
          <w:sz w:val="24"/>
          <w:szCs w:val="24"/>
        </w:rPr>
        <w:t>зма в муниципальном образовании.</w:t>
      </w:r>
      <w:r w:rsidRPr="00947CC8">
        <w:rPr>
          <w:rFonts w:ascii="Times New Roman" w:hAnsi="Times New Roman" w:cs="Times New Roman"/>
          <w:sz w:val="24"/>
          <w:szCs w:val="24"/>
        </w:rPr>
        <w:t xml:space="preserve"> </w:t>
      </w:r>
    </w:p>
    <w:p w:rsidR="00B859AE"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Форма проведения мероприятий различна: фестивали, концерты, конкурсы, игровые программы, театрализованные мероприятия, выставки, лекции, диспуты, встречи, чествования. </w:t>
      </w:r>
    </w:p>
    <w:p w:rsidR="00D817E7" w:rsidRPr="00947CC8" w:rsidRDefault="00D817E7" w:rsidP="00B859AE">
      <w:pPr>
        <w:spacing w:after="0" w:line="240" w:lineRule="auto"/>
        <w:ind w:firstLine="709"/>
        <w:jc w:val="both"/>
        <w:rPr>
          <w:rFonts w:ascii="Times New Roman" w:hAnsi="Times New Roman" w:cs="Times New Roman"/>
          <w:sz w:val="24"/>
          <w:szCs w:val="24"/>
        </w:rPr>
      </w:pPr>
    </w:p>
    <w:p w:rsidR="00B859AE"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Сеть физкультурно-спортивных объектов представляет собой систему, состоящую из основных подсистем: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9E5935" w:rsidRPr="00947CC8" w:rsidRDefault="00587E80"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Сеть объектов физкультурно-спортивной направленности в </w:t>
      </w:r>
      <w:r w:rsidR="00EB61E6" w:rsidRPr="00947CC8">
        <w:rPr>
          <w:rFonts w:ascii="Times New Roman" w:hAnsi="Times New Roman" w:cs="Times New Roman"/>
          <w:sz w:val="24"/>
          <w:szCs w:val="24"/>
        </w:rPr>
        <w:t>сельском поселении</w:t>
      </w:r>
      <w:r w:rsidRPr="00947CC8">
        <w:rPr>
          <w:rFonts w:ascii="Times New Roman" w:hAnsi="Times New Roman" w:cs="Times New Roman"/>
          <w:sz w:val="24"/>
          <w:szCs w:val="24"/>
        </w:rPr>
        <w:t xml:space="preserve"> представлена спортивн</w:t>
      </w:r>
      <w:r w:rsidR="00EB61E6" w:rsidRPr="00947CC8">
        <w:rPr>
          <w:rFonts w:ascii="Times New Roman" w:hAnsi="Times New Roman" w:cs="Times New Roman"/>
          <w:sz w:val="24"/>
          <w:szCs w:val="24"/>
        </w:rPr>
        <w:t>ым залом</w:t>
      </w:r>
      <w:r w:rsidRPr="00947CC8">
        <w:rPr>
          <w:rFonts w:ascii="Times New Roman" w:hAnsi="Times New Roman" w:cs="Times New Roman"/>
          <w:sz w:val="24"/>
          <w:szCs w:val="24"/>
        </w:rPr>
        <w:t xml:space="preserve"> при общеобразовательной школе и открытыми площадками.</w:t>
      </w:r>
    </w:p>
    <w:p w:rsidR="00B859AE" w:rsidRPr="00947CC8" w:rsidRDefault="00587E80"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Таблица 7</w:t>
      </w:r>
      <w:r w:rsidR="00B859AE" w:rsidRPr="00947CC8">
        <w:rPr>
          <w:rFonts w:ascii="Times New Roman" w:hAnsi="Times New Roman" w:cs="Times New Roman"/>
          <w:sz w:val="24"/>
          <w:szCs w:val="24"/>
        </w:rPr>
        <w:t xml:space="preserve">           </w:t>
      </w:r>
    </w:p>
    <w:p w:rsidR="00587E80" w:rsidRPr="00947CC8" w:rsidRDefault="00587E80" w:rsidP="00B859AE">
      <w:pPr>
        <w:spacing w:after="0" w:line="240" w:lineRule="auto"/>
        <w:jc w:val="center"/>
        <w:rPr>
          <w:rFonts w:ascii="Times New Roman" w:hAnsi="Times New Roman" w:cs="Times New Roman"/>
          <w:i/>
          <w:sz w:val="24"/>
          <w:szCs w:val="24"/>
        </w:rPr>
      </w:pPr>
      <w:r w:rsidRPr="00947CC8">
        <w:rPr>
          <w:rFonts w:ascii="Times New Roman" w:hAnsi="Times New Roman" w:cs="Times New Roman"/>
          <w:i/>
          <w:sz w:val="24"/>
          <w:szCs w:val="24"/>
        </w:rPr>
        <w:t>Харак</w:t>
      </w:r>
      <w:r w:rsidR="00B859AE" w:rsidRPr="00947CC8">
        <w:rPr>
          <w:rFonts w:ascii="Times New Roman" w:hAnsi="Times New Roman" w:cs="Times New Roman"/>
          <w:i/>
          <w:sz w:val="24"/>
          <w:szCs w:val="24"/>
        </w:rPr>
        <w:t>теристика спортивных сооружений</w:t>
      </w:r>
    </w:p>
    <w:p w:rsidR="00257F1A" w:rsidRPr="00947CC8" w:rsidRDefault="00257F1A" w:rsidP="00B859AE">
      <w:pPr>
        <w:spacing w:after="0" w:line="240" w:lineRule="auto"/>
        <w:jc w:val="center"/>
        <w:rPr>
          <w:rFonts w:ascii="Times New Roman" w:hAnsi="Times New Roman" w:cs="Times New Roman"/>
          <w:i/>
          <w:sz w:val="24"/>
          <w:szCs w:val="24"/>
        </w:rPr>
      </w:pPr>
    </w:p>
    <w:tbl>
      <w:tblPr>
        <w:tblW w:w="8532" w:type="dxa"/>
        <w:jc w:val="center"/>
        <w:tblInd w:w="95" w:type="dxa"/>
        <w:tblLook w:val="04A0" w:firstRow="1" w:lastRow="0" w:firstColumn="1" w:lastColumn="0" w:noHBand="0" w:noVBand="1"/>
      </w:tblPr>
      <w:tblGrid>
        <w:gridCol w:w="6392"/>
        <w:gridCol w:w="1180"/>
        <w:gridCol w:w="960"/>
      </w:tblGrid>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2019 г.</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 xml:space="preserve">Число спортивных сооружений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стадионы с трибунами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спортивные площадки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спортивные залы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4950F3"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плавательные бассейны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Число детско-юношеских спортивных школ </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i/>
                <w:iCs/>
                <w:color w:val="000000"/>
              </w:rPr>
            </w:pPr>
            <w:r w:rsidRPr="00DE3D84">
              <w:rPr>
                <w:rFonts w:ascii="Times New Roman" w:eastAsia="Times New Roman" w:hAnsi="Times New Roman" w:cs="Times New Roman"/>
                <w:i/>
                <w:iCs/>
                <w:color w:val="000000"/>
              </w:rPr>
              <w:t xml:space="preserve">Число занимающихся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120</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стадионы с трибунами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спортивные площадки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4950F3"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30</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спортивные залы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4950F3"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30</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плавательные бассейны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w:t>
            </w:r>
          </w:p>
        </w:tc>
      </w:tr>
      <w:tr w:rsidR="00257F1A" w:rsidRPr="00DE3D84"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DE3D84" w:rsidRDefault="00257F1A" w:rsidP="00257F1A">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детско-юношеских спортивных школ</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DE3D84" w:rsidRDefault="00257F1A" w:rsidP="00257F1A">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r w:rsidR="004950F3" w:rsidRPr="00DE3D84">
              <w:rPr>
                <w:rFonts w:ascii="Times New Roman" w:eastAsia="Times New Roman" w:hAnsi="Times New Roman" w:cs="Times New Roman"/>
                <w:color w:val="000000"/>
              </w:rPr>
              <w:t>80</w:t>
            </w:r>
          </w:p>
        </w:tc>
      </w:tr>
    </w:tbl>
    <w:p w:rsidR="00B859AE" w:rsidRPr="00947CC8" w:rsidRDefault="00B859AE" w:rsidP="00B859AE">
      <w:pPr>
        <w:spacing w:after="0" w:line="240" w:lineRule="auto"/>
        <w:jc w:val="both"/>
        <w:rPr>
          <w:rFonts w:ascii="Times New Roman" w:hAnsi="Times New Roman" w:cs="Times New Roman"/>
          <w:sz w:val="24"/>
          <w:szCs w:val="24"/>
        </w:rPr>
      </w:pPr>
    </w:p>
    <w:p w:rsidR="00B859AE" w:rsidRPr="00947CC8" w:rsidRDefault="009E5935"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Ежегодно за счет средств бюджета и спонсоров и собственных средств проводятся спортивные соревнования.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BE235E" w:rsidRPr="00947CC8" w:rsidRDefault="009E5935"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Расчет проектной численности населения произведен на основании данных администрации </w:t>
      </w:r>
      <w:r w:rsidR="00BE235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BE235E"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сельсовета, утвержденных генеральных планов и сведений </w:t>
      </w:r>
      <w:r w:rsidR="00BE235E" w:rsidRPr="00947CC8">
        <w:rPr>
          <w:rFonts w:ascii="Times New Roman" w:hAnsi="Times New Roman" w:cs="Times New Roman"/>
          <w:sz w:val="24"/>
          <w:szCs w:val="24"/>
        </w:rPr>
        <w:t>республиканского</w:t>
      </w:r>
      <w:r w:rsidRPr="00947CC8">
        <w:rPr>
          <w:rFonts w:ascii="Times New Roman" w:hAnsi="Times New Roman" w:cs="Times New Roman"/>
          <w:sz w:val="24"/>
          <w:szCs w:val="24"/>
        </w:rPr>
        <w:t xml:space="preserve"> комитета государственной статистики. Изменение численности населения </w:t>
      </w:r>
      <w:r w:rsidR="00700641" w:rsidRPr="00947CC8">
        <w:rPr>
          <w:rFonts w:ascii="Times New Roman" w:hAnsi="Times New Roman" w:cs="Times New Roman"/>
          <w:sz w:val="24"/>
          <w:szCs w:val="24"/>
        </w:rPr>
        <w:t>Поселения</w:t>
      </w:r>
      <w:r w:rsidRPr="00947CC8">
        <w:rPr>
          <w:rFonts w:ascii="Times New Roman" w:hAnsi="Times New Roman" w:cs="Times New Roman"/>
          <w:sz w:val="24"/>
          <w:szCs w:val="24"/>
        </w:rPr>
        <w:t xml:space="preserve"> (по данным Всероссийской переписи населения 2002 года, с учетом переписи и данных администрации села) показано в таблице 8. </w:t>
      </w:r>
    </w:p>
    <w:p w:rsidR="00F46161" w:rsidRPr="00947CC8" w:rsidRDefault="00F46161" w:rsidP="00B859AE">
      <w:pPr>
        <w:spacing w:after="0" w:line="240" w:lineRule="auto"/>
        <w:ind w:firstLine="709"/>
        <w:jc w:val="both"/>
        <w:rPr>
          <w:rFonts w:ascii="Times New Roman" w:hAnsi="Times New Roman" w:cs="Times New Roman"/>
          <w:sz w:val="24"/>
          <w:szCs w:val="24"/>
        </w:rPr>
      </w:pPr>
    </w:p>
    <w:p w:rsidR="009E5935" w:rsidRPr="00947CC8" w:rsidRDefault="009E5935" w:rsidP="00B859A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Таблица 8</w:t>
      </w:r>
    </w:p>
    <w:tbl>
      <w:tblPr>
        <w:tblW w:w="9120" w:type="dxa"/>
        <w:tblInd w:w="95" w:type="dxa"/>
        <w:tblLook w:val="04A0" w:firstRow="1" w:lastRow="0" w:firstColumn="1" w:lastColumn="0" w:noHBand="0" w:noVBand="1"/>
      </w:tblPr>
      <w:tblGrid>
        <w:gridCol w:w="4140"/>
        <w:gridCol w:w="1245"/>
        <w:gridCol w:w="1245"/>
        <w:gridCol w:w="1245"/>
        <w:gridCol w:w="1245"/>
      </w:tblGrid>
      <w:tr w:rsidR="004950F3" w:rsidRPr="00947CC8" w:rsidTr="004950F3">
        <w:trPr>
          <w:trHeight w:val="276"/>
        </w:trPr>
        <w:tc>
          <w:tcPr>
            <w:tcW w:w="4140"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Наименование населенного пункта</w:t>
            </w:r>
          </w:p>
        </w:tc>
        <w:tc>
          <w:tcPr>
            <w:tcW w:w="4980" w:type="dxa"/>
            <w:gridSpan w:val="4"/>
            <w:tcBorders>
              <w:top w:val="single" w:sz="4" w:space="0" w:color="auto"/>
              <w:left w:val="nil"/>
              <w:bottom w:val="single" w:sz="4" w:space="0" w:color="auto"/>
              <w:right w:val="single" w:sz="4" w:space="0" w:color="000000"/>
            </w:tcBorders>
            <w:shd w:val="clear" w:color="000000" w:fill="F2DDDC"/>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Годы</w:t>
            </w:r>
          </w:p>
        </w:tc>
      </w:tr>
      <w:tr w:rsidR="004950F3" w:rsidRPr="00947CC8" w:rsidTr="004950F3">
        <w:trPr>
          <w:trHeight w:val="276"/>
        </w:trPr>
        <w:tc>
          <w:tcPr>
            <w:tcW w:w="4140" w:type="dxa"/>
            <w:vMerge/>
            <w:tcBorders>
              <w:top w:val="single" w:sz="4" w:space="0" w:color="auto"/>
              <w:left w:val="single" w:sz="4" w:space="0" w:color="auto"/>
              <w:bottom w:val="single" w:sz="4" w:space="0" w:color="000000"/>
              <w:right w:val="single" w:sz="4" w:space="0" w:color="000000"/>
            </w:tcBorders>
            <w:vAlign w:val="center"/>
            <w:hideMark/>
          </w:tcPr>
          <w:p w:rsidR="004950F3" w:rsidRPr="00947CC8" w:rsidRDefault="004950F3" w:rsidP="004950F3">
            <w:pPr>
              <w:spacing w:after="0" w:line="240" w:lineRule="auto"/>
              <w:rPr>
                <w:rFonts w:ascii="Times New Roman" w:eastAsia="Times New Roman" w:hAnsi="Times New Roman" w:cs="Times New Roman"/>
                <w:b/>
                <w:bCs/>
                <w:color w:val="000000"/>
                <w:sz w:val="24"/>
                <w:szCs w:val="24"/>
              </w:rPr>
            </w:pP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2002</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2009</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2018</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000000"/>
                <w:sz w:val="24"/>
                <w:szCs w:val="24"/>
              </w:rPr>
            </w:pPr>
            <w:r w:rsidRPr="00947CC8">
              <w:rPr>
                <w:rFonts w:ascii="Times New Roman" w:eastAsia="Times New Roman" w:hAnsi="Times New Roman" w:cs="Times New Roman"/>
                <w:b/>
                <w:bCs/>
                <w:color w:val="000000"/>
                <w:sz w:val="24"/>
                <w:szCs w:val="24"/>
              </w:rPr>
              <w:t>2019</w:t>
            </w:r>
          </w:p>
        </w:tc>
      </w:tr>
      <w:tr w:rsidR="004950F3" w:rsidRPr="00947CC8" w:rsidTr="004950F3">
        <w:trPr>
          <w:trHeight w:val="288"/>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i/>
                <w:iCs/>
                <w:color w:val="000000"/>
                <w:sz w:val="24"/>
                <w:szCs w:val="24"/>
              </w:rPr>
            </w:pPr>
            <w:r w:rsidRPr="00947CC8">
              <w:rPr>
                <w:rFonts w:ascii="Times New Roman" w:eastAsia="Times New Roman" w:hAnsi="Times New Roman" w:cs="Times New Roman"/>
                <w:b/>
                <w:bCs/>
                <w:i/>
                <w:iCs/>
                <w:color w:val="000000"/>
                <w:sz w:val="24"/>
                <w:szCs w:val="24"/>
              </w:rPr>
              <w:t>Чукадыбашевский сельсовет</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C00000"/>
                <w:sz w:val="24"/>
                <w:szCs w:val="24"/>
              </w:rPr>
            </w:pPr>
            <w:r w:rsidRPr="00947CC8">
              <w:rPr>
                <w:rFonts w:ascii="Times New Roman" w:eastAsia="Times New Roman" w:hAnsi="Times New Roman" w:cs="Times New Roman"/>
                <w:b/>
                <w:bCs/>
                <w:color w:val="C00000"/>
                <w:sz w:val="24"/>
                <w:szCs w:val="24"/>
              </w:rPr>
              <w:t>830</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C00000"/>
                <w:sz w:val="24"/>
                <w:szCs w:val="24"/>
              </w:rPr>
            </w:pPr>
            <w:r w:rsidRPr="00947CC8">
              <w:rPr>
                <w:rFonts w:ascii="Times New Roman" w:eastAsia="Times New Roman" w:hAnsi="Times New Roman" w:cs="Times New Roman"/>
                <w:b/>
                <w:bCs/>
                <w:color w:val="C00000"/>
                <w:sz w:val="24"/>
                <w:szCs w:val="24"/>
              </w:rPr>
              <w:t>775</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C00000"/>
                <w:sz w:val="24"/>
                <w:szCs w:val="24"/>
              </w:rPr>
            </w:pPr>
            <w:r w:rsidRPr="00947CC8">
              <w:rPr>
                <w:rFonts w:ascii="Times New Roman" w:eastAsia="Times New Roman" w:hAnsi="Times New Roman" w:cs="Times New Roman"/>
                <w:b/>
                <w:bCs/>
                <w:color w:val="C00000"/>
                <w:sz w:val="24"/>
                <w:szCs w:val="24"/>
              </w:rPr>
              <w:t>751</w:t>
            </w:r>
          </w:p>
        </w:tc>
        <w:tc>
          <w:tcPr>
            <w:tcW w:w="1245" w:type="dxa"/>
            <w:tcBorders>
              <w:top w:val="nil"/>
              <w:left w:val="nil"/>
              <w:bottom w:val="single" w:sz="4" w:space="0" w:color="auto"/>
              <w:right w:val="single" w:sz="4" w:space="0" w:color="auto"/>
            </w:tcBorders>
            <w:shd w:val="clear" w:color="000000" w:fill="FFFFFF"/>
            <w:noWrap/>
            <w:vAlign w:val="center"/>
            <w:hideMark/>
          </w:tcPr>
          <w:p w:rsidR="004950F3" w:rsidRPr="00947CC8" w:rsidRDefault="004950F3" w:rsidP="004950F3">
            <w:pPr>
              <w:spacing w:after="0" w:line="240" w:lineRule="auto"/>
              <w:jc w:val="center"/>
              <w:rPr>
                <w:rFonts w:ascii="Times New Roman" w:eastAsia="Times New Roman" w:hAnsi="Times New Roman" w:cs="Times New Roman"/>
                <w:b/>
                <w:bCs/>
                <w:color w:val="C00000"/>
                <w:sz w:val="24"/>
                <w:szCs w:val="24"/>
              </w:rPr>
            </w:pPr>
            <w:r w:rsidRPr="00947CC8">
              <w:rPr>
                <w:rFonts w:ascii="Times New Roman" w:eastAsia="Times New Roman" w:hAnsi="Times New Roman" w:cs="Times New Roman"/>
                <w:b/>
                <w:bCs/>
                <w:color w:val="C00000"/>
                <w:sz w:val="24"/>
                <w:szCs w:val="24"/>
              </w:rPr>
              <w:t>662</w:t>
            </w:r>
          </w:p>
        </w:tc>
      </w:tr>
      <w:tr w:rsidR="004950F3" w:rsidRPr="00947CC8" w:rsidTr="004950F3">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0F3" w:rsidRPr="00947CC8" w:rsidRDefault="004950F3" w:rsidP="004950F3">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село Чукадыбашево</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361</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338</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323</w:t>
            </w:r>
          </w:p>
        </w:tc>
        <w:tc>
          <w:tcPr>
            <w:tcW w:w="1245" w:type="dxa"/>
            <w:tcBorders>
              <w:top w:val="nil"/>
              <w:left w:val="nil"/>
              <w:bottom w:val="single" w:sz="4" w:space="0" w:color="auto"/>
              <w:right w:val="single" w:sz="4" w:space="0" w:color="auto"/>
            </w:tcBorders>
            <w:shd w:val="clear" w:color="auto" w:fill="auto"/>
            <w:noWrap/>
            <w:vAlign w:val="bottom"/>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312</w:t>
            </w:r>
          </w:p>
        </w:tc>
      </w:tr>
      <w:tr w:rsidR="004950F3" w:rsidRPr="00947CC8" w:rsidTr="004950F3">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0F3" w:rsidRPr="00947CC8" w:rsidRDefault="004950F3" w:rsidP="004950F3">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село Алексеевка</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232</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223</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206</w:t>
            </w:r>
          </w:p>
        </w:tc>
        <w:tc>
          <w:tcPr>
            <w:tcW w:w="1245" w:type="dxa"/>
            <w:tcBorders>
              <w:top w:val="nil"/>
              <w:left w:val="nil"/>
              <w:bottom w:val="single" w:sz="4" w:space="0" w:color="auto"/>
              <w:right w:val="single" w:sz="4" w:space="0" w:color="auto"/>
            </w:tcBorders>
            <w:shd w:val="clear" w:color="auto" w:fill="auto"/>
            <w:noWrap/>
            <w:vAlign w:val="bottom"/>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175</w:t>
            </w:r>
          </w:p>
        </w:tc>
      </w:tr>
      <w:tr w:rsidR="004950F3" w:rsidRPr="00947CC8" w:rsidTr="004950F3">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0F3" w:rsidRPr="00947CC8" w:rsidRDefault="004950F3" w:rsidP="004950F3">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село Имян-Купер</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166</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139</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139</w:t>
            </w:r>
          </w:p>
        </w:tc>
        <w:tc>
          <w:tcPr>
            <w:tcW w:w="1245" w:type="dxa"/>
            <w:tcBorders>
              <w:top w:val="nil"/>
              <w:left w:val="nil"/>
              <w:bottom w:val="single" w:sz="4" w:space="0" w:color="auto"/>
              <w:right w:val="single" w:sz="4" w:space="0" w:color="auto"/>
            </w:tcBorders>
            <w:shd w:val="clear" w:color="auto" w:fill="auto"/>
            <w:noWrap/>
            <w:vAlign w:val="bottom"/>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115</w:t>
            </w:r>
          </w:p>
        </w:tc>
      </w:tr>
      <w:tr w:rsidR="004950F3" w:rsidRPr="00947CC8" w:rsidTr="004950F3">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0F3" w:rsidRPr="00947CC8" w:rsidRDefault="004950F3" w:rsidP="004950F3">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деревня Камыштау</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31</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33</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45</w:t>
            </w:r>
          </w:p>
        </w:tc>
        <w:tc>
          <w:tcPr>
            <w:tcW w:w="1245" w:type="dxa"/>
            <w:tcBorders>
              <w:top w:val="nil"/>
              <w:left w:val="nil"/>
              <w:bottom w:val="single" w:sz="4" w:space="0" w:color="auto"/>
              <w:right w:val="single" w:sz="4" w:space="0" w:color="auto"/>
            </w:tcBorders>
            <w:shd w:val="clear" w:color="auto" w:fill="auto"/>
            <w:noWrap/>
            <w:vAlign w:val="bottom"/>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33</w:t>
            </w:r>
          </w:p>
        </w:tc>
      </w:tr>
      <w:tr w:rsidR="004950F3" w:rsidRPr="00947CC8" w:rsidTr="004950F3">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0F3" w:rsidRPr="00947CC8" w:rsidRDefault="004950F3" w:rsidP="004950F3">
            <w:pPr>
              <w:spacing w:after="0" w:line="240" w:lineRule="auto"/>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деревня Ничка-Буляк</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40</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42</w:t>
            </w:r>
          </w:p>
        </w:tc>
        <w:tc>
          <w:tcPr>
            <w:tcW w:w="1245" w:type="dxa"/>
            <w:tcBorders>
              <w:top w:val="nil"/>
              <w:left w:val="nil"/>
              <w:bottom w:val="single" w:sz="4" w:space="0" w:color="auto"/>
              <w:right w:val="single" w:sz="4" w:space="0" w:color="auto"/>
            </w:tcBorders>
            <w:shd w:val="clear" w:color="auto" w:fill="auto"/>
            <w:noWrap/>
            <w:vAlign w:val="center"/>
            <w:hideMark/>
          </w:tcPr>
          <w:p w:rsidR="004950F3" w:rsidRPr="00947CC8" w:rsidRDefault="004950F3" w:rsidP="004950F3">
            <w:pPr>
              <w:spacing w:after="0" w:line="240" w:lineRule="auto"/>
              <w:jc w:val="center"/>
              <w:rPr>
                <w:rFonts w:ascii="Times New Roman" w:eastAsia="Times New Roman" w:hAnsi="Times New Roman" w:cs="Times New Roman"/>
                <w:sz w:val="24"/>
                <w:szCs w:val="24"/>
              </w:rPr>
            </w:pPr>
            <w:r w:rsidRPr="00947CC8">
              <w:rPr>
                <w:rFonts w:ascii="Times New Roman" w:eastAsia="Times New Roman" w:hAnsi="Times New Roman" w:cs="Times New Roman"/>
                <w:sz w:val="24"/>
                <w:szCs w:val="24"/>
              </w:rPr>
              <w:t>38</w:t>
            </w:r>
          </w:p>
        </w:tc>
        <w:tc>
          <w:tcPr>
            <w:tcW w:w="1245" w:type="dxa"/>
            <w:tcBorders>
              <w:top w:val="nil"/>
              <w:left w:val="nil"/>
              <w:bottom w:val="single" w:sz="4" w:space="0" w:color="auto"/>
              <w:right w:val="single" w:sz="4" w:space="0" w:color="auto"/>
            </w:tcBorders>
            <w:shd w:val="clear" w:color="auto" w:fill="auto"/>
            <w:noWrap/>
            <w:vAlign w:val="bottom"/>
            <w:hideMark/>
          </w:tcPr>
          <w:p w:rsidR="004950F3" w:rsidRPr="00947CC8" w:rsidRDefault="004950F3" w:rsidP="004950F3">
            <w:pPr>
              <w:spacing w:after="0" w:line="240" w:lineRule="auto"/>
              <w:jc w:val="center"/>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27</w:t>
            </w:r>
          </w:p>
        </w:tc>
      </w:tr>
    </w:tbl>
    <w:p w:rsidR="004950F3" w:rsidRPr="00947CC8" w:rsidRDefault="004950F3" w:rsidP="00B859AE">
      <w:pPr>
        <w:spacing w:after="0" w:line="240" w:lineRule="auto"/>
        <w:ind w:firstLine="709"/>
        <w:jc w:val="both"/>
        <w:rPr>
          <w:rFonts w:ascii="Times New Roman" w:hAnsi="Times New Roman" w:cs="Times New Roman"/>
          <w:sz w:val="24"/>
          <w:szCs w:val="24"/>
        </w:rPr>
      </w:pPr>
    </w:p>
    <w:p w:rsidR="009E5935" w:rsidRPr="00947CC8" w:rsidRDefault="009E5935" w:rsidP="00BE235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Расчет численности населения </w:t>
      </w:r>
      <w:r w:rsidR="00F64413" w:rsidRPr="00947CC8">
        <w:rPr>
          <w:rFonts w:ascii="Times New Roman" w:hAnsi="Times New Roman" w:cs="Times New Roman"/>
          <w:sz w:val="24"/>
          <w:szCs w:val="24"/>
        </w:rPr>
        <w:t>Чукадыбашевский</w:t>
      </w:r>
      <w:r w:rsidR="00BE235E"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сельсовета произведен экстраполяционным методом по среднегодовому показателю естественного прироста населения за </w:t>
      </w:r>
      <w:r w:rsidR="00362A43" w:rsidRPr="00947CC8">
        <w:rPr>
          <w:rFonts w:ascii="Times New Roman" w:hAnsi="Times New Roman" w:cs="Times New Roman"/>
          <w:sz w:val="24"/>
          <w:szCs w:val="24"/>
        </w:rPr>
        <w:t>период 2002 – 2019</w:t>
      </w:r>
      <w:r w:rsidRPr="00947CC8">
        <w:rPr>
          <w:rFonts w:ascii="Times New Roman" w:hAnsi="Times New Roman" w:cs="Times New Roman"/>
          <w:sz w:val="24"/>
          <w:szCs w:val="24"/>
        </w:rPr>
        <w:t xml:space="preserve"> год</w:t>
      </w:r>
      <w:r w:rsidR="00BE235E" w:rsidRPr="00947CC8">
        <w:rPr>
          <w:rFonts w:ascii="Times New Roman" w:hAnsi="Times New Roman" w:cs="Times New Roman"/>
          <w:sz w:val="24"/>
          <w:szCs w:val="24"/>
        </w:rPr>
        <w:t xml:space="preserve">, составляющему </w:t>
      </w:r>
      <w:r w:rsidR="00BE235E" w:rsidRPr="008C6E81">
        <w:rPr>
          <w:rFonts w:ascii="Times New Roman" w:hAnsi="Times New Roman" w:cs="Times New Roman"/>
          <w:sz w:val="24"/>
          <w:szCs w:val="24"/>
        </w:rPr>
        <w:t>1,</w:t>
      </w:r>
      <w:r w:rsidRPr="008C6E81">
        <w:rPr>
          <w:rFonts w:ascii="Times New Roman" w:hAnsi="Times New Roman" w:cs="Times New Roman"/>
          <w:sz w:val="24"/>
          <w:szCs w:val="24"/>
        </w:rPr>
        <w:t>5%</w:t>
      </w:r>
      <w:r w:rsidRPr="00947CC8">
        <w:rPr>
          <w:rFonts w:ascii="Times New Roman" w:hAnsi="Times New Roman" w:cs="Times New Roman"/>
          <w:sz w:val="24"/>
          <w:szCs w:val="24"/>
        </w:rPr>
        <w:t xml:space="preserve"> в год на первую очередь строительства и на расчетный срок.</w:t>
      </w:r>
    </w:p>
    <w:p w:rsidR="00BF75B8" w:rsidRPr="00947CC8" w:rsidRDefault="00BF75B8" w:rsidP="00EB61E6">
      <w:pPr>
        <w:spacing w:after="0" w:line="240" w:lineRule="auto"/>
        <w:ind w:firstLine="709"/>
        <w:jc w:val="both"/>
        <w:rPr>
          <w:rFonts w:ascii="Times New Roman" w:hAnsi="Times New Roman" w:cs="Times New Roman"/>
          <w:sz w:val="24"/>
          <w:szCs w:val="24"/>
        </w:rPr>
      </w:pPr>
    </w:p>
    <w:p w:rsidR="00EB61E6" w:rsidRPr="00947CC8" w:rsidRDefault="00EB61E6" w:rsidP="00EB61E6">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Таблица 9</w:t>
      </w:r>
    </w:p>
    <w:tbl>
      <w:tblPr>
        <w:tblW w:w="9120" w:type="dxa"/>
        <w:jc w:val="center"/>
        <w:tblInd w:w="95" w:type="dxa"/>
        <w:tblLook w:val="04A0" w:firstRow="1" w:lastRow="0" w:firstColumn="1" w:lastColumn="0" w:noHBand="0" w:noVBand="1"/>
      </w:tblPr>
      <w:tblGrid>
        <w:gridCol w:w="4140"/>
        <w:gridCol w:w="1097"/>
        <w:gridCol w:w="1096"/>
        <w:gridCol w:w="1588"/>
        <w:gridCol w:w="1199"/>
      </w:tblGrid>
      <w:tr w:rsidR="00F814DF" w:rsidRPr="00DE3D84" w:rsidTr="00DE3D84">
        <w:trPr>
          <w:trHeight w:val="276"/>
          <w:jc w:val="center"/>
        </w:trPr>
        <w:tc>
          <w:tcPr>
            <w:tcW w:w="4140"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Наименование населенного пункта</w:t>
            </w:r>
          </w:p>
        </w:tc>
        <w:tc>
          <w:tcPr>
            <w:tcW w:w="4980" w:type="dxa"/>
            <w:gridSpan w:val="4"/>
            <w:tcBorders>
              <w:top w:val="single" w:sz="4" w:space="0" w:color="auto"/>
              <w:left w:val="nil"/>
              <w:bottom w:val="single" w:sz="4" w:space="0" w:color="auto"/>
              <w:right w:val="single" w:sz="4" w:space="0" w:color="000000"/>
            </w:tcBorders>
            <w:shd w:val="clear" w:color="000000" w:fill="F2DDDC"/>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Годы</w:t>
            </w:r>
          </w:p>
        </w:tc>
      </w:tr>
      <w:tr w:rsidR="00F814DF" w:rsidRPr="00DE3D84" w:rsidTr="00DE3D84">
        <w:trPr>
          <w:trHeight w:val="276"/>
          <w:jc w:val="center"/>
        </w:trPr>
        <w:tc>
          <w:tcPr>
            <w:tcW w:w="4140" w:type="dxa"/>
            <w:vMerge/>
            <w:tcBorders>
              <w:top w:val="single" w:sz="4" w:space="0" w:color="auto"/>
              <w:left w:val="single" w:sz="4" w:space="0" w:color="auto"/>
              <w:bottom w:val="single" w:sz="4" w:space="0" w:color="000000"/>
              <w:right w:val="single" w:sz="4" w:space="0" w:color="000000"/>
            </w:tcBorders>
            <w:vAlign w:val="center"/>
            <w:hideMark/>
          </w:tcPr>
          <w:p w:rsidR="00F814DF" w:rsidRPr="00DE3D84" w:rsidRDefault="00F814DF" w:rsidP="00F814DF">
            <w:pPr>
              <w:spacing w:after="0" w:line="240" w:lineRule="auto"/>
              <w:rPr>
                <w:rFonts w:ascii="Times New Roman" w:eastAsia="Times New Roman" w:hAnsi="Times New Roman" w:cs="Times New Roman"/>
                <w:b/>
                <w:bCs/>
                <w:color w:val="000000"/>
              </w:rPr>
            </w:pPr>
          </w:p>
        </w:tc>
        <w:tc>
          <w:tcPr>
            <w:tcW w:w="109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2018</w:t>
            </w:r>
          </w:p>
        </w:tc>
        <w:tc>
          <w:tcPr>
            <w:tcW w:w="1096"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2019</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I очер.</w:t>
            </w:r>
          </w:p>
        </w:tc>
        <w:tc>
          <w:tcPr>
            <w:tcW w:w="119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РС</w:t>
            </w:r>
          </w:p>
        </w:tc>
      </w:tr>
      <w:tr w:rsidR="00F814DF" w:rsidRPr="00DE3D84" w:rsidTr="00DE3D84">
        <w:trPr>
          <w:trHeight w:val="288"/>
          <w:jc w:val="center"/>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i/>
                <w:iCs/>
                <w:color w:val="000000"/>
              </w:rPr>
            </w:pPr>
            <w:r w:rsidRPr="00DE3D84">
              <w:rPr>
                <w:rFonts w:ascii="Times New Roman" w:eastAsia="Times New Roman" w:hAnsi="Times New Roman" w:cs="Times New Roman"/>
                <w:b/>
                <w:bCs/>
                <w:i/>
                <w:iCs/>
                <w:color w:val="000000"/>
              </w:rPr>
              <w:t>Чукадыбашевский сельсовет</w:t>
            </w:r>
          </w:p>
        </w:tc>
        <w:tc>
          <w:tcPr>
            <w:tcW w:w="109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rPr>
            </w:pPr>
            <w:r w:rsidRPr="00DE3D84">
              <w:rPr>
                <w:rFonts w:ascii="Times New Roman" w:eastAsia="Times New Roman" w:hAnsi="Times New Roman" w:cs="Times New Roman"/>
                <w:b/>
                <w:bCs/>
              </w:rPr>
              <w:t>751</w:t>
            </w:r>
          </w:p>
        </w:tc>
        <w:tc>
          <w:tcPr>
            <w:tcW w:w="1096"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rPr>
            </w:pPr>
            <w:r w:rsidRPr="00DE3D84">
              <w:rPr>
                <w:rFonts w:ascii="Times New Roman" w:eastAsia="Times New Roman" w:hAnsi="Times New Roman" w:cs="Times New Roman"/>
                <w:b/>
                <w:bCs/>
              </w:rPr>
              <w:t>662</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rPr>
            </w:pPr>
            <w:r w:rsidRPr="00DE3D84">
              <w:rPr>
                <w:rFonts w:ascii="Times New Roman" w:eastAsia="Times New Roman" w:hAnsi="Times New Roman" w:cs="Times New Roman"/>
                <w:b/>
                <w:bCs/>
              </w:rPr>
              <w:t>1020</w:t>
            </w:r>
          </w:p>
        </w:tc>
        <w:tc>
          <w:tcPr>
            <w:tcW w:w="119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1720</w:t>
            </w:r>
          </w:p>
        </w:tc>
      </w:tr>
      <w:tr w:rsidR="00F814DF" w:rsidRPr="00DE3D84" w:rsidTr="00DE3D84">
        <w:trPr>
          <w:trHeight w:val="276"/>
          <w:jc w:val="center"/>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село Чукадыбашево</w:t>
            </w:r>
          </w:p>
        </w:tc>
        <w:tc>
          <w:tcPr>
            <w:tcW w:w="1097"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323</w:t>
            </w:r>
          </w:p>
        </w:tc>
        <w:tc>
          <w:tcPr>
            <w:tcW w:w="1096" w:type="dxa"/>
            <w:tcBorders>
              <w:top w:val="nil"/>
              <w:left w:val="nil"/>
              <w:bottom w:val="single" w:sz="4" w:space="0" w:color="auto"/>
              <w:right w:val="single" w:sz="4" w:space="0" w:color="auto"/>
            </w:tcBorders>
            <w:shd w:val="clear" w:color="auto" w:fill="auto"/>
            <w:noWrap/>
            <w:vAlign w:val="bottom"/>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312</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382</w:t>
            </w:r>
          </w:p>
        </w:tc>
        <w:tc>
          <w:tcPr>
            <w:tcW w:w="1199"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537</w:t>
            </w:r>
          </w:p>
        </w:tc>
      </w:tr>
      <w:tr w:rsidR="00F814DF" w:rsidRPr="00DE3D84" w:rsidTr="00DE3D84">
        <w:trPr>
          <w:trHeight w:val="276"/>
          <w:jc w:val="center"/>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село Алексеевка</w:t>
            </w:r>
          </w:p>
        </w:tc>
        <w:tc>
          <w:tcPr>
            <w:tcW w:w="1097"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206</w:t>
            </w:r>
          </w:p>
        </w:tc>
        <w:tc>
          <w:tcPr>
            <w:tcW w:w="1096" w:type="dxa"/>
            <w:tcBorders>
              <w:top w:val="nil"/>
              <w:left w:val="nil"/>
              <w:bottom w:val="single" w:sz="4" w:space="0" w:color="auto"/>
              <w:right w:val="single" w:sz="4" w:space="0" w:color="auto"/>
            </w:tcBorders>
            <w:shd w:val="clear" w:color="auto" w:fill="auto"/>
            <w:noWrap/>
            <w:vAlign w:val="bottom"/>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175</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321</w:t>
            </w:r>
          </w:p>
        </w:tc>
        <w:tc>
          <w:tcPr>
            <w:tcW w:w="1199"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619</w:t>
            </w:r>
          </w:p>
        </w:tc>
      </w:tr>
      <w:tr w:rsidR="00F814DF" w:rsidRPr="00DE3D84" w:rsidTr="00DE3D84">
        <w:trPr>
          <w:trHeight w:val="276"/>
          <w:jc w:val="center"/>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село Имян-Купер</w:t>
            </w:r>
          </w:p>
        </w:tc>
        <w:tc>
          <w:tcPr>
            <w:tcW w:w="1097"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139</w:t>
            </w:r>
          </w:p>
        </w:tc>
        <w:tc>
          <w:tcPr>
            <w:tcW w:w="1096" w:type="dxa"/>
            <w:tcBorders>
              <w:top w:val="nil"/>
              <w:left w:val="nil"/>
              <w:bottom w:val="single" w:sz="4" w:space="0" w:color="auto"/>
              <w:right w:val="single" w:sz="4" w:space="0" w:color="auto"/>
            </w:tcBorders>
            <w:shd w:val="clear" w:color="auto" w:fill="auto"/>
            <w:noWrap/>
            <w:vAlign w:val="bottom"/>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115</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210</w:t>
            </w:r>
          </w:p>
        </w:tc>
        <w:tc>
          <w:tcPr>
            <w:tcW w:w="1199"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393</w:t>
            </w:r>
          </w:p>
        </w:tc>
      </w:tr>
      <w:tr w:rsidR="00F814DF" w:rsidRPr="00DE3D84" w:rsidTr="00DE3D84">
        <w:trPr>
          <w:trHeight w:val="276"/>
          <w:jc w:val="center"/>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деревня Камыштау</w:t>
            </w:r>
          </w:p>
        </w:tc>
        <w:tc>
          <w:tcPr>
            <w:tcW w:w="1097"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45</w:t>
            </w:r>
          </w:p>
        </w:tc>
        <w:tc>
          <w:tcPr>
            <w:tcW w:w="1096" w:type="dxa"/>
            <w:tcBorders>
              <w:top w:val="nil"/>
              <w:left w:val="nil"/>
              <w:bottom w:val="single" w:sz="4" w:space="0" w:color="auto"/>
              <w:right w:val="single" w:sz="4" w:space="0" w:color="auto"/>
            </w:tcBorders>
            <w:shd w:val="clear" w:color="auto" w:fill="auto"/>
            <w:noWrap/>
            <w:vAlign w:val="bottom"/>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33</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69</w:t>
            </w:r>
          </w:p>
        </w:tc>
        <w:tc>
          <w:tcPr>
            <w:tcW w:w="1199"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133</w:t>
            </w:r>
          </w:p>
        </w:tc>
      </w:tr>
      <w:tr w:rsidR="00F814DF" w:rsidRPr="00DE3D84" w:rsidTr="00DE3D84">
        <w:trPr>
          <w:trHeight w:val="276"/>
          <w:jc w:val="center"/>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деревня Ничка-Буляк</w:t>
            </w:r>
          </w:p>
        </w:tc>
        <w:tc>
          <w:tcPr>
            <w:tcW w:w="1097"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38</w:t>
            </w:r>
          </w:p>
        </w:tc>
        <w:tc>
          <w:tcPr>
            <w:tcW w:w="1096" w:type="dxa"/>
            <w:tcBorders>
              <w:top w:val="nil"/>
              <w:left w:val="nil"/>
              <w:bottom w:val="single" w:sz="4" w:space="0" w:color="auto"/>
              <w:right w:val="single" w:sz="4" w:space="0" w:color="auto"/>
            </w:tcBorders>
            <w:shd w:val="clear" w:color="auto" w:fill="auto"/>
            <w:noWrap/>
            <w:vAlign w:val="bottom"/>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27</w:t>
            </w:r>
          </w:p>
        </w:tc>
        <w:tc>
          <w:tcPr>
            <w:tcW w:w="1588"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38</w:t>
            </w:r>
          </w:p>
        </w:tc>
        <w:tc>
          <w:tcPr>
            <w:tcW w:w="1199" w:type="dxa"/>
            <w:tcBorders>
              <w:top w:val="nil"/>
              <w:left w:val="nil"/>
              <w:bottom w:val="single" w:sz="4" w:space="0" w:color="auto"/>
              <w:right w:val="single" w:sz="4" w:space="0" w:color="auto"/>
            </w:tcBorders>
            <w:shd w:val="clear" w:color="auto" w:fill="auto"/>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38</w:t>
            </w:r>
          </w:p>
        </w:tc>
      </w:tr>
    </w:tbl>
    <w:p w:rsidR="009E5935" w:rsidRPr="00947CC8" w:rsidRDefault="009E5935" w:rsidP="00B859AE">
      <w:pPr>
        <w:spacing w:after="0" w:line="240" w:lineRule="auto"/>
        <w:jc w:val="both"/>
        <w:rPr>
          <w:rFonts w:ascii="Times New Roman" w:hAnsi="Times New Roman" w:cs="Times New Roman"/>
          <w:sz w:val="24"/>
          <w:szCs w:val="24"/>
        </w:rPr>
      </w:pPr>
    </w:p>
    <w:p w:rsidR="00BE235E" w:rsidRPr="00947CC8" w:rsidRDefault="009E5935" w:rsidP="00BE235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Средняя семья состоит из трех человек. Потребность в новых селитебных территориях принимаем согласно СП 24 42.13330.2011 «Градостроительство. Планировка и застройка городских и сельских поселений» по укрупненным показателям в расчете на 1000 чел.: в сельских поселениях с преимущественно усадебной застройкой - </w:t>
      </w:r>
      <w:r w:rsidR="00BF75B8" w:rsidRPr="00947CC8">
        <w:rPr>
          <w:rFonts w:ascii="Times New Roman" w:hAnsi="Times New Roman" w:cs="Times New Roman"/>
          <w:sz w:val="24"/>
          <w:szCs w:val="24"/>
        </w:rPr>
        <w:t>40</w:t>
      </w:r>
      <w:r w:rsidRPr="00947CC8">
        <w:rPr>
          <w:rFonts w:ascii="Times New Roman" w:hAnsi="Times New Roman" w:cs="Times New Roman"/>
          <w:sz w:val="24"/>
          <w:szCs w:val="24"/>
        </w:rPr>
        <w:t xml:space="preserve"> га. Полученные данные представлены в таблице 10: </w:t>
      </w:r>
    </w:p>
    <w:p w:rsidR="00BE235E" w:rsidRPr="00947CC8" w:rsidRDefault="00BE235E" w:rsidP="00BE235E">
      <w:pPr>
        <w:spacing w:after="0" w:line="240" w:lineRule="auto"/>
        <w:ind w:firstLine="709"/>
        <w:jc w:val="both"/>
        <w:rPr>
          <w:rFonts w:ascii="Times New Roman" w:hAnsi="Times New Roman" w:cs="Times New Roman"/>
          <w:sz w:val="24"/>
          <w:szCs w:val="24"/>
        </w:rPr>
      </w:pPr>
    </w:p>
    <w:p w:rsidR="009E5935" w:rsidRPr="00947CC8" w:rsidRDefault="009E5935" w:rsidP="00BE235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Таблица 10</w:t>
      </w:r>
    </w:p>
    <w:tbl>
      <w:tblPr>
        <w:tblW w:w="9092" w:type="dxa"/>
        <w:jc w:val="center"/>
        <w:tblInd w:w="95" w:type="dxa"/>
        <w:tblLook w:val="04A0" w:firstRow="1" w:lastRow="0" w:firstColumn="1" w:lastColumn="0" w:noHBand="0" w:noVBand="1"/>
      </w:tblPr>
      <w:tblGrid>
        <w:gridCol w:w="531"/>
        <w:gridCol w:w="2629"/>
        <w:gridCol w:w="1261"/>
        <w:gridCol w:w="879"/>
        <w:gridCol w:w="1280"/>
        <w:gridCol w:w="1377"/>
        <w:gridCol w:w="1163"/>
      </w:tblGrid>
      <w:tr w:rsidR="00F814DF" w:rsidRPr="00DE3D84" w:rsidTr="00F814DF">
        <w:trPr>
          <w:trHeight w:val="276"/>
          <w:jc w:val="center"/>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 п/п</w:t>
            </w:r>
          </w:p>
        </w:tc>
        <w:tc>
          <w:tcPr>
            <w:tcW w:w="2629" w:type="dxa"/>
            <w:vMerge w:val="restart"/>
            <w:tcBorders>
              <w:top w:val="single" w:sz="4" w:space="0" w:color="auto"/>
              <w:left w:val="single" w:sz="4" w:space="0" w:color="auto"/>
              <w:bottom w:val="single" w:sz="4" w:space="0" w:color="000000"/>
              <w:right w:val="single" w:sz="4" w:space="0" w:color="000000"/>
            </w:tcBorders>
            <w:shd w:val="clear" w:color="000000" w:fill="F2DDDC"/>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Наименование населенного пункта</w:t>
            </w:r>
          </w:p>
        </w:tc>
        <w:tc>
          <w:tcPr>
            <w:tcW w:w="2140" w:type="dxa"/>
            <w:gridSpan w:val="2"/>
            <w:tcBorders>
              <w:top w:val="single" w:sz="4" w:space="0" w:color="auto"/>
              <w:left w:val="nil"/>
              <w:bottom w:val="single" w:sz="4" w:space="0" w:color="auto"/>
              <w:right w:val="single" w:sz="4" w:space="0" w:color="000000"/>
            </w:tcBorders>
            <w:shd w:val="clear" w:color="000000" w:fill="F2DDDC"/>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Прирост численности населения</w:t>
            </w:r>
          </w:p>
        </w:tc>
        <w:tc>
          <w:tcPr>
            <w:tcW w:w="1280" w:type="dxa"/>
            <w:vMerge w:val="restart"/>
            <w:tcBorders>
              <w:top w:val="single" w:sz="4" w:space="0" w:color="auto"/>
              <w:left w:val="single" w:sz="4" w:space="0" w:color="auto"/>
              <w:bottom w:val="single" w:sz="4" w:space="0" w:color="000000"/>
              <w:right w:val="single" w:sz="4" w:space="0" w:color="auto"/>
            </w:tcBorders>
            <w:shd w:val="clear" w:color="000000" w:fill="F2DDDC"/>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Ср. размер семьи</w:t>
            </w:r>
          </w:p>
        </w:tc>
        <w:tc>
          <w:tcPr>
            <w:tcW w:w="2540" w:type="dxa"/>
            <w:gridSpan w:val="2"/>
            <w:tcBorders>
              <w:top w:val="single" w:sz="4" w:space="0" w:color="auto"/>
              <w:left w:val="nil"/>
              <w:bottom w:val="single" w:sz="4" w:space="0" w:color="auto"/>
              <w:right w:val="single" w:sz="4" w:space="0" w:color="000000"/>
            </w:tcBorders>
            <w:shd w:val="clear" w:color="000000" w:fill="F2DDDC"/>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Требуемая территория (га)</w:t>
            </w:r>
          </w:p>
        </w:tc>
      </w:tr>
      <w:tr w:rsidR="00F814DF" w:rsidRPr="00DE3D84" w:rsidTr="00F814DF">
        <w:trPr>
          <w:trHeight w:val="276"/>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F814DF" w:rsidRPr="00DE3D84" w:rsidRDefault="00F814DF" w:rsidP="00F814DF">
            <w:pPr>
              <w:spacing w:after="0" w:line="240" w:lineRule="auto"/>
              <w:rPr>
                <w:rFonts w:ascii="Times New Roman" w:eastAsia="Times New Roman" w:hAnsi="Times New Roman" w:cs="Times New Roman"/>
                <w:b/>
                <w:bCs/>
                <w:color w:val="000000"/>
              </w:rPr>
            </w:pPr>
          </w:p>
        </w:tc>
        <w:tc>
          <w:tcPr>
            <w:tcW w:w="2629" w:type="dxa"/>
            <w:vMerge/>
            <w:tcBorders>
              <w:top w:val="single" w:sz="4" w:space="0" w:color="auto"/>
              <w:left w:val="single" w:sz="4" w:space="0" w:color="auto"/>
              <w:bottom w:val="single" w:sz="4" w:space="0" w:color="000000"/>
              <w:right w:val="single" w:sz="4" w:space="0" w:color="000000"/>
            </w:tcBorders>
            <w:vAlign w:val="center"/>
            <w:hideMark/>
          </w:tcPr>
          <w:p w:rsidR="00F814DF" w:rsidRPr="00DE3D84" w:rsidRDefault="00F814DF" w:rsidP="00F814DF">
            <w:pPr>
              <w:spacing w:after="0" w:line="240" w:lineRule="auto"/>
              <w:rPr>
                <w:rFonts w:ascii="Times New Roman" w:eastAsia="Times New Roman" w:hAnsi="Times New Roman" w:cs="Times New Roman"/>
                <w:b/>
                <w:bCs/>
                <w:color w:val="000000"/>
              </w:rPr>
            </w:pPr>
          </w:p>
        </w:tc>
        <w:tc>
          <w:tcPr>
            <w:tcW w:w="1261"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I очер.</w:t>
            </w:r>
          </w:p>
        </w:tc>
        <w:tc>
          <w:tcPr>
            <w:tcW w:w="87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РС</w:t>
            </w:r>
          </w:p>
        </w:tc>
        <w:tc>
          <w:tcPr>
            <w:tcW w:w="1280" w:type="dxa"/>
            <w:vMerge/>
            <w:tcBorders>
              <w:top w:val="single" w:sz="4" w:space="0" w:color="auto"/>
              <w:left w:val="single" w:sz="4" w:space="0" w:color="auto"/>
              <w:bottom w:val="single" w:sz="4" w:space="0" w:color="000000"/>
              <w:right w:val="single" w:sz="4" w:space="0" w:color="auto"/>
            </w:tcBorders>
            <w:vAlign w:val="center"/>
            <w:hideMark/>
          </w:tcPr>
          <w:p w:rsidR="00F814DF" w:rsidRPr="00DE3D84" w:rsidRDefault="00F814DF" w:rsidP="00F814DF">
            <w:pPr>
              <w:spacing w:after="0" w:line="240" w:lineRule="auto"/>
              <w:rPr>
                <w:rFonts w:ascii="Times New Roman" w:eastAsia="Times New Roman" w:hAnsi="Times New Roman" w:cs="Times New Roman"/>
                <w:b/>
                <w:bCs/>
                <w:color w:val="000000"/>
              </w:rPr>
            </w:pPr>
          </w:p>
        </w:tc>
        <w:tc>
          <w:tcPr>
            <w:tcW w:w="137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I очер.</w:t>
            </w:r>
          </w:p>
        </w:tc>
        <w:tc>
          <w:tcPr>
            <w:tcW w:w="11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РС</w:t>
            </w:r>
          </w:p>
        </w:tc>
      </w:tr>
      <w:tr w:rsidR="00F814DF" w:rsidRPr="00DE3D84" w:rsidTr="00F814DF">
        <w:trPr>
          <w:trHeight w:val="276"/>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w:t>
            </w:r>
          </w:p>
        </w:tc>
        <w:tc>
          <w:tcPr>
            <w:tcW w:w="2629"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село Чукадыбашево</w:t>
            </w:r>
          </w:p>
        </w:tc>
        <w:tc>
          <w:tcPr>
            <w:tcW w:w="1261"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382</w:t>
            </w:r>
          </w:p>
        </w:tc>
        <w:tc>
          <w:tcPr>
            <w:tcW w:w="87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537</w:t>
            </w:r>
          </w:p>
        </w:tc>
        <w:tc>
          <w:tcPr>
            <w:tcW w:w="1280"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c>
          <w:tcPr>
            <w:tcW w:w="137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7,65</w:t>
            </w:r>
          </w:p>
        </w:tc>
        <w:tc>
          <w:tcPr>
            <w:tcW w:w="11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10,74</w:t>
            </w:r>
          </w:p>
        </w:tc>
      </w:tr>
      <w:tr w:rsidR="00F814DF" w:rsidRPr="00DE3D84" w:rsidTr="00F814DF">
        <w:trPr>
          <w:trHeight w:val="276"/>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c>
          <w:tcPr>
            <w:tcW w:w="2629"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село Алексеевка</w:t>
            </w:r>
          </w:p>
        </w:tc>
        <w:tc>
          <w:tcPr>
            <w:tcW w:w="1261"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321</w:t>
            </w:r>
          </w:p>
        </w:tc>
        <w:tc>
          <w:tcPr>
            <w:tcW w:w="87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619</w:t>
            </w:r>
          </w:p>
        </w:tc>
        <w:tc>
          <w:tcPr>
            <w:tcW w:w="1280"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1,8</w:t>
            </w:r>
          </w:p>
        </w:tc>
        <w:tc>
          <w:tcPr>
            <w:tcW w:w="137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0,00</w:t>
            </w:r>
          </w:p>
        </w:tc>
        <w:tc>
          <w:tcPr>
            <w:tcW w:w="11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0,00</w:t>
            </w:r>
          </w:p>
        </w:tc>
      </w:tr>
      <w:tr w:rsidR="00F814DF" w:rsidRPr="00DE3D84" w:rsidTr="00F814DF">
        <w:trPr>
          <w:trHeight w:val="276"/>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w:t>
            </w:r>
          </w:p>
        </w:tc>
        <w:tc>
          <w:tcPr>
            <w:tcW w:w="2629"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село Имян-Купер</w:t>
            </w:r>
          </w:p>
        </w:tc>
        <w:tc>
          <w:tcPr>
            <w:tcW w:w="1261"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210</w:t>
            </w:r>
          </w:p>
        </w:tc>
        <w:tc>
          <w:tcPr>
            <w:tcW w:w="87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393</w:t>
            </w:r>
          </w:p>
        </w:tc>
        <w:tc>
          <w:tcPr>
            <w:tcW w:w="1280"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c>
          <w:tcPr>
            <w:tcW w:w="137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4,19</w:t>
            </w:r>
          </w:p>
        </w:tc>
        <w:tc>
          <w:tcPr>
            <w:tcW w:w="11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7,86</w:t>
            </w:r>
          </w:p>
        </w:tc>
      </w:tr>
      <w:tr w:rsidR="00F814DF" w:rsidRPr="00DE3D84" w:rsidTr="00F814DF">
        <w:trPr>
          <w:trHeight w:val="276"/>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4</w:t>
            </w:r>
          </w:p>
        </w:tc>
        <w:tc>
          <w:tcPr>
            <w:tcW w:w="2629"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деревня Камыштау</w:t>
            </w:r>
          </w:p>
        </w:tc>
        <w:tc>
          <w:tcPr>
            <w:tcW w:w="1261"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69</w:t>
            </w:r>
          </w:p>
        </w:tc>
        <w:tc>
          <w:tcPr>
            <w:tcW w:w="87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133</w:t>
            </w:r>
          </w:p>
        </w:tc>
        <w:tc>
          <w:tcPr>
            <w:tcW w:w="1280"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c>
          <w:tcPr>
            <w:tcW w:w="137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1,39</w:t>
            </w:r>
          </w:p>
        </w:tc>
        <w:tc>
          <w:tcPr>
            <w:tcW w:w="11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2,66</w:t>
            </w:r>
          </w:p>
        </w:tc>
      </w:tr>
      <w:tr w:rsidR="00F814DF" w:rsidRPr="00DE3D84" w:rsidTr="00F814DF">
        <w:trPr>
          <w:trHeight w:val="276"/>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5</w:t>
            </w:r>
          </w:p>
        </w:tc>
        <w:tc>
          <w:tcPr>
            <w:tcW w:w="2629"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деревня Ничка-Буляк</w:t>
            </w:r>
          </w:p>
        </w:tc>
        <w:tc>
          <w:tcPr>
            <w:tcW w:w="1261"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rPr>
            </w:pPr>
            <w:r w:rsidRPr="00DE3D84">
              <w:rPr>
                <w:rFonts w:ascii="Times New Roman" w:eastAsia="Times New Roman" w:hAnsi="Times New Roman" w:cs="Times New Roman"/>
              </w:rPr>
              <w:t>38</w:t>
            </w:r>
          </w:p>
        </w:tc>
        <w:tc>
          <w:tcPr>
            <w:tcW w:w="87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38</w:t>
            </w:r>
          </w:p>
        </w:tc>
        <w:tc>
          <w:tcPr>
            <w:tcW w:w="1280"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1,9</w:t>
            </w:r>
          </w:p>
        </w:tc>
        <w:tc>
          <w:tcPr>
            <w:tcW w:w="1377"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w:t>
            </w:r>
          </w:p>
        </w:tc>
        <w:tc>
          <w:tcPr>
            <w:tcW w:w="11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0</w:t>
            </w:r>
          </w:p>
        </w:tc>
      </w:tr>
    </w:tbl>
    <w:p w:rsidR="009E5935" w:rsidRPr="00947CC8" w:rsidRDefault="009E5935" w:rsidP="00B859AE">
      <w:pPr>
        <w:spacing w:after="0" w:line="240" w:lineRule="auto"/>
        <w:jc w:val="both"/>
        <w:rPr>
          <w:rFonts w:ascii="Times New Roman" w:hAnsi="Times New Roman" w:cs="Times New Roman"/>
          <w:sz w:val="24"/>
          <w:szCs w:val="24"/>
        </w:rPr>
      </w:pPr>
    </w:p>
    <w:p w:rsidR="00BE235E" w:rsidRPr="00947CC8" w:rsidRDefault="009E5935" w:rsidP="00BE235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 Резервные территории для жилой застройки на перспективный срок предусмотрены также в границах </w:t>
      </w:r>
      <w:r w:rsidR="00D817E7" w:rsidRPr="00947CC8">
        <w:rPr>
          <w:rFonts w:ascii="Times New Roman" w:hAnsi="Times New Roman" w:cs="Times New Roman"/>
          <w:sz w:val="24"/>
          <w:szCs w:val="24"/>
        </w:rPr>
        <w:t>населенных пунктов</w:t>
      </w:r>
      <w:r w:rsidRPr="00947CC8">
        <w:rPr>
          <w:rFonts w:ascii="Times New Roman" w:hAnsi="Times New Roman" w:cs="Times New Roman"/>
          <w:sz w:val="24"/>
          <w:szCs w:val="24"/>
        </w:rPr>
        <w:t xml:space="preserve">. </w:t>
      </w:r>
    </w:p>
    <w:p w:rsidR="00DE3D84" w:rsidRDefault="00DE3D84" w:rsidP="00BE235E">
      <w:pPr>
        <w:spacing w:after="0" w:line="240" w:lineRule="auto"/>
        <w:ind w:firstLine="709"/>
        <w:jc w:val="both"/>
        <w:rPr>
          <w:rFonts w:ascii="Times New Roman" w:hAnsi="Times New Roman" w:cs="Times New Roman"/>
          <w:sz w:val="24"/>
          <w:szCs w:val="24"/>
        </w:rPr>
      </w:pPr>
    </w:p>
    <w:p w:rsidR="00BE235E" w:rsidRPr="00947CC8" w:rsidRDefault="009E5935" w:rsidP="00BE235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Расчет численности населения </w:t>
      </w:r>
      <w:r w:rsidR="00BE235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на перспективу до </w:t>
      </w:r>
      <w:r w:rsidR="00F64413" w:rsidRPr="00947CC8">
        <w:rPr>
          <w:rFonts w:ascii="Times New Roman" w:hAnsi="Times New Roman" w:cs="Times New Roman"/>
          <w:sz w:val="24"/>
          <w:szCs w:val="24"/>
        </w:rPr>
        <w:t>2036</w:t>
      </w:r>
      <w:r w:rsidRPr="00947CC8">
        <w:rPr>
          <w:rFonts w:ascii="Times New Roman" w:hAnsi="Times New Roman" w:cs="Times New Roman"/>
          <w:sz w:val="24"/>
          <w:szCs w:val="24"/>
        </w:rPr>
        <w:t xml:space="preserve"> года на основании данных 201</w:t>
      </w:r>
      <w:r w:rsidR="00F46161" w:rsidRPr="00947CC8">
        <w:rPr>
          <w:rFonts w:ascii="Times New Roman" w:hAnsi="Times New Roman" w:cs="Times New Roman"/>
          <w:sz w:val="24"/>
          <w:szCs w:val="24"/>
        </w:rPr>
        <w:t>9</w:t>
      </w:r>
      <w:r w:rsidRPr="00947CC8">
        <w:rPr>
          <w:rFonts w:ascii="Times New Roman" w:hAnsi="Times New Roman" w:cs="Times New Roman"/>
          <w:sz w:val="24"/>
          <w:szCs w:val="24"/>
        </w:rPr>
        <w:t xml:space="preserve"> года предоставлен в таблице 11. </w:t>
      </w: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DE3D84" w:rsidRDefault="00DE3D84" w:rsidP="00BE235E">
      <w:pPr>
        <w:spacing w:after="0" w:line="240" w:lineRule="auto"/>
        <w:ind w:firstLine="709"/>
        <w:jc w:val="both"/>
        <w:rPr>
          <w:rFonts w:ascii="Times New Roman" w:hAnsi="Times New Roman" w:cs="Times New Roman"/>
          <w:sz w:val="24"/>
          <w:szCs w:val="24"/>
        </w:rPr>
      </w:pPr>
    </w:p>
    <w:p w:rsidR="00BE235E" w:rsidRPr="00947CC8" w:rsidRDefault="009E5935" w:rsidP="00BE235E">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Таблица 11 </w:t>
      </w:r>
    </w:p>
    <w:p w:rsidR="00BE235E" w:rsidRPr="00947CC8" w:rsidRDefault="009E5935" w:rsidP="00BE235E">
      <w:pPr>
        <w:spacing w:after="0" w:line="240" w:lineRule="auto"/>
        <w:ind w:firstLine="709"/>
        <w:jc w:val="center"/>
        <w:rPr>
          <w:rFonts w:ascii="Times New Roman" w:hAnsi="Times New Roman" w:cs="Times New Roman"/>
          <w:i/>
          <w:sz w:val="24"/>
          <w:szCs w:val="24"/>
        </w:rPr>
      </w:pPr>
      <w:r w:rsidRPr="00947CC8">
        <w:rPr>
          <w:rFonts w:ascii="Times New Roman" w:hAnsi="Times New Roman" w:cs="Times New Roman"/>
          <w:i/>
          <w:sz w:val="24"/>
          <w:szCs w:val="24"/>
        </w:rPr>
        <w:t xml:space="preserve">Основные показатели развития </w:t>
      </w:r>
      <w:r w:rsidR="00BE235E" w:rsidRPr="00947CC8">
        <w:rPr>
          <w:rFonts w:ascii="Times New Roman" w:hAnsi="Times New Roman" w:cs="Times New Roman"/>
          <w:i/>
          <w:sz w:val="24"/>
          <w:szCs w:val="24"/>
        </w:rPr>
        <w:t>сельского поселения</w:t>
      </w:r>
    </w:p>
    <w:p w:rsidR="009E5935" w:rsidRPr="00947CC8" w:rsidRDefault="009E5935" w:rsidP="00BE235E">
      <w:pPr>
        <w:spacing w:after="0" w:line="240" w:lineRule="auto"/>
        <w:ind w:firstLine="709"/>
        <w:jc w:val="center"/>
        <w:rPr>
          <w:rFonts w:ascii="Times New Roman" w:hAnsi="Times New Roman" w:cs="Times New Roman"/>
          <w:i/>
          <w:sz w:val="24"/>
          <w:szCs w:val="24"/>
        </w:rPr>
      </w:pPr>
      <w:r w:rsidRPr="00947CC8">
        <w:rPr>
          <w:rFonts w:ascii="Times New Roman" w:hAnsi="Times New Roman" w:cs="Times New Roman"/>
          <w:i/>
          <w:sz w:val="24"/>
          <w:szCs w:val="24"/>
        </w:rPr>
        <w:t xml:space="preserve"> по этапам расчётного периода</w:t>
      </w:r>
    </w:p>
    <w:tbl>
      <w:tblPr>
        <w:tblStyle w:val="-20"/>
        <w:tblW w:w="9696" w:type="dxa"/>
        <w:tblLook w:val="04A0" w:firstRow="1" w:lastRow="0" w:firstColumn="1" w:lastColumn="0" w:noHBand="0" w:noVBand="1"/>
      </w:tblPr>
      <w:tblGrid>
        <w:gridCol w:w="4674"/>
        <w:gridCol w:w="1202"/>
        <w:gridCol w:w="1202"/>
        <w:gridCol w:w="1202"/>
        <w:gridCol w:w="1575"/>
      </w:tblGrid>
      <w:tr w:rsidR="00F814DF" w:rsidRPr="00DE3D84" w:rsidTr="00BF75B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vMerge w:val="restart"/>
            <w:noWrap/>
            <w:hideMark/>
          </w:tcPr>
          <w:p w:rsidR="00F814DF" w:rsidRPr="00DE3D84" w:rsidRDefault="00F814DF" w:rsidP="00F814DF">
            <w:pPr>
              <w:jc w:val="center"/>
              <w:rPr>
                <w:rFonts w:ascii="Times New Roman" w:eastAsia="Times New Roman" w:hAnsi="Times New Roman" w:cs="Times New Roman"/>
              </w:rPr>
            </w:pPr>
            <w:r w:rsidRPr="00DE3D84">
              <w:rPr>
                <w:rFonts w:ascii="Times New Roman" w:eastAsia="Times New Roman" w:hAnsi="Times New Roman" w:cs="Times New Roman"/>
              </w:rPr>
              <w:t>Показатели</w:t>
            </w:r>
          </w:p>
        </w:tc>
        <w:tc>
          <w:tcPr>
            <w:tcW w:w="3681" w:type="dxa"/>
            <w:gridSpan w:val="3"/>
            <w:noWrap/>
            <w:hideMark/>
          </w:tcPr>
          <w:p w:rsidR="00F814DF" w:rsidRPr="00DE3D84" w:rsidRDefault="00F814DF" w:rsidP="00F81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Расчетный период</w:t>
            </w:r>
          </w:p>
        </w:tc>
        <w:tc>
          <w:tcPr>
            <w:tcW w:w="1229" w:type="dxa"/>
            <w:vMerge w:val="restart"/>
            <w:hideMark/>
          </w:tcPr>
          <w:p w:rsidR="00F814DF" w:rsidRPr="00DE3D84" w:rsidRDefault="00F814DF" w:rsidP="00F81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Всего за планируемый период</w:t>
            </w:r>
          </w:p>
        </w:tc>
      </w:tr>
      <w:tr w:rsidR="00F814DF" w:rsidRPr="00DE3D84" w:rsidTr="00BF75B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vMerge/>
            <w:hideMark/>
          </w:tcPr>
          <w:p w:rsidR="00F814DF" w:rsidRPr="00DE3D84" w:rsidRDefault="00F814DF" w:rsidP="00F814DF">
            <w:pPr>
              <w:rPr>
                <w:rFonts w:ascii="Times New Roman" w:eastAsia="Times New Roman" w:hAnsi="Times New Roman" w:cs="Times New Roman"/>
              </w:rPr>
            </w:pP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DE3D84">
              <w:rPr>
                <w:rFonts w:ascii="Times New Roman" w:eastAsia="Times New Roman" w:hAnsi="Times New Roman" w:cs="Times New Roman"/>
                <w:b/>
                <w:bCs/>
              </w:rPr>
              <w:t>2019</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DE3D84">
              <w:rPr>
                <w:rFonts w:ascii="Times New Roman" w:eastAsia="Times New Roman" w:hAnsi="Times New Roman" w:cs="Times New Roman"/>
                <w:b/>
                <w:bCs/>
              </w:rPr>
              <w:t>2020-2024</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DE3D84">
              <w:rPr>
                <w:rFonts w:ascii="Times New Roman" w:eastAsia="Times New Roman" w:hAnsi="Times New Roman" w:cs="Times New Roman"/>
                <w:b/>
                <w:bCs/>
              </w:rPr>
              <w:t>2025-2036</w:t>
            </w:r>
          </w:p>
        </w:tc>
        <w:tc>
          <w:tcPr>
            <w:tcW w:w="1229" w:type="dxa"/>
            <w:vMerge/>
            <w:hideMark/>
          </w:tcPr>
          <w:p w:rsidR="00F814DF" w:rsidRPr="00DE3D84" w:rsidRDefault="00F814DF" w:rsidP="00F814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tc>
      </w:tr>
      <w:tr w:rsidR="00F814DF" w:rsidRPr="00DE3D84" w:rsidTr="00BF75B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noWrap/>
            <w:hideMark/>
          </w:tcPr>
          <w:p w:rsidR="00F814DF" w:rsidRPr="00DE3D84" w:rsidRDefault="00F814DF" w:rsidP="00F814DF">
            <w:pPr>
              <w:rPr>
                <w:rFonts w:ascii="Times New Roman" w:eastAsia="Times New Roman" w:hAnsi="Times New Roman" w:cs="Times New Roman"/>
                <w:b w:val="0"/>
              </w:rPr>
            </w:pPr>
            <w:r w:rsidRPr="00DE3D84">
              <w:rPr>
                <w:rFonts w:ascii="Times New Roman" w:eastAsia="Times New Roman" w:hAnsi="Times New Roman" w:cs="Times New Roman"/>
                <w:b w:val="0"/>
              </w:rPr>
              <w:t>Численность населения, чел</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662</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1020</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1720</w:t>
            </w:r>
          </w:p>
        </w:tc>
        <w:tc>
          <w:tcPr>
            <w:tcW w:w="1229"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 </w:t>
            </w:r>
          </w:p>
        </w:tc>
      </w:tr>
      <w:tr w:rsidR="00F814DF" w:rsidRPr="00DE3D84" w:rsidTr="00BF75B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noWrap/>
            <w:hideMark/>
          </w:tcPr>
          <w:p w:rsidR="00F814DF" w:rsidRPr="00DE3D84" w:rsidRDefault="00F814DF" w:rsidP="00F814DF">
            <w:pPr>
              <w:rPr>
                <w:rFonts w:ascii="Times New Roman" w:eastAsia="Times New Roman" w:hAnsi="Times New Roman" w:cs="Times New Roman"/>
                <w:b w:val="0"/>
              </w:rPr>
            </w:pPr>
            <w:r w:rsidRPr="00DE3D84">
              <w:rPr>
                <w:rFonts w:ascii="Times New Roman" w:eastAsia="Times New Roman" w:hAnsi="Times New Roman" w:cs="Times New Roman"/>
                <w:b w:val="0"/>
              </w:rPr>
              <w:t>Изменения численности населения, чел</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 </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358</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700</w:t>
            </w:r>
          </w:p>
        </w:tc>
        <w:tc>
          <w:tcPr>
            <w:tcW w:w="1229"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1058</w:t>
            </w:r>
          </w:p>
        </w:tc>
      </w:tr>
      <w:tr w:rsidR="00F814DF" w:rsidRPr="00DE3D84" w:rsidTr="00BF75B8">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noWrap/>
            <w:hideMark/>
          </w:tcPr>
          <w:p w:rsidR="00F814DF" w:rsidRPr="00DE3D84" w:rsidRDefault="00F814DF" w:rsidP="00F814DF">
            <w:pPr>
              <w:rPr>
                <w:rFonts w:ascii="Times New Roman" w:eastAsia="Times New Roman" w:hAnsi="Times New Roman" w:cs="Times New Roman"/>
                <w:b w:val="0"/>
              </w:rPr>
            </w:pPr>
            <w:r w:rsidRPr="00DE3D84">
              <w:rPr>
                <w:rFonts w:ascii="Times New Roman" w:eastAsia="Times New Roman" w:hAnsi="Times New Roman" w:cs="Times New Roman"/>
                <w:b w:val="0"/>
              </w:rPr>
              <w:t>Общая площадь жилого фонда, м2</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16464,8</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25504,2</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51600,0</w:t>
            </w:r>
          </w:p>
        </w:tc>
        <w:tc>
          <w:tcPr>
            <w:tcW w:w="1229"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35135,2</w:t>
            </w:r>
          </w:p>
        </w:tc>
      </w:tr>
      <w:tr w:rsidR="00F814DF" w:rsidRPr="00DE3D84" w:rsidTr="00BF75B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noWrap/>
            <w:hideMark/>
          </w:tcPr>
          <w:p w:rsidR="00F814DF" w:rsidRPr="00DE3D84" w:rsidRDefault="00F814DF" w:rsidP="00F814DF">
            <w:pPr>
              <w:rPr>
                <w:rFonts w:ascii="Times New Roman" w:eastAsia="Times New Roman" w:hAnsi="Times New Roman" w:cs="Times New Roman"/>
                <w:b w:val="0"/>
              </w:rPr>
            </w:pPr>
            <w:r w:rsidRPr="00DE3D84">
              <w:rPr>
                <w:rFonts w:ascii="Times New Roman" w:eastAsia="Times New Roman" w:hAnsi="Times New Roman" w:cs="Times New Roman"/>
                <w:b w:val="0"/>
              </w:rPr>
              <w:t>Обеспеченность жилым фондом, м2/чел</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24,9</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25,0</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30,0</w:t>
            </w:r>
          </w:p>
        </w:tc>
        <w:tc>
          <w:tcPr>
            <w:tcW w:w="1229"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30,0</w:t>
            </w:r>
          </w:p>
        </w:tc>
      </w:tr>
      <w:tr w:rsidR="00F814DF" w:rsidRPr="00DE3D84" w:rsidTr="00DE3D84">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786" w:type="dxa"/>
            <w:noWrap/>
            <w:hideMark/>
          </w:tcPr>
          <w:p w:rsidR="00F814DF" w:rsidRPr="00DE3D84" w:rsidRDefault="00F814DF" w:rsidP="00F814DF">
            <w:pPr>
              <w:rPr>
                <w:rFonts w:ascii="Times New Roman" w:eastAsia="Times New Roman" w:hAnsi="Times New Roman" w:cs="Times New Roman"/>
                <w:b w:val="0"/>
              </w:rPr>
            </w:pPr>
            <w:r w:rsidRPr="00DE3D84">
              <w:rPr>
                <w:rFonts w:ascii="Times New Roman" w:eastAsia="Times New Roman" w:hAnsi="Times New Roman" w:cs="Times New Roman"/>
                <w:b w:val="0"/>
              </w:rPr>
              <w:t>Объем нового жил.</w:t>
            </w:r>
            <w:r w:rsidR="00DE3D84" w:rsidRPr="00DE3D84">
              <w:rPr>
                <w:rFonts w:ascii="Times New Roman" w:eastAsia="Times New Roman" w:hAnsi="Times New Roman" w:cs="Times New Roman"/>
                <w:b w:val="0"/>
              </w:rPr>
              <w:t xml:space="preserve"> </w:t>
            </w:r>
            <w:r w:rsidRPr="00DE3D84">
              <w:rPr>
                <w:rFonts w:ascii="Times New Roman" w:eastAsia="Times New Roman" w:hAnsi="Times New Roman" w:cs="Times New Roman"/>
                <w:b w:val="0"/>
              </w:rPr>
              <w:t>строительства, м2</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 </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9039,4</w:t>
            </w:r>
          </w:p>
        </w:tc>
        <w:tc>
          <w:tcPr>
            <w:tcW w:w="1227"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26095,8</w:t>
            </w:r>
          </w:p>
        </w:tc>
        <w:tc>
          <w:tcPr>
            <w:tcW w:w="1229" w:type="dxa"/>
            <w:noWrap/>
            <w:hideMark/>
          </w:tcPr>
          <w:p w:rsidR="00F814DF" w:rsidRPr="00DE3D84" w:rsidRDefault="00F814DF" w:rsidP="00F814D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35135,2</w:t>
            </w:r>
          </w:p>
        </w:tc>
      </w:tr>
      <w:tr w:rsidR="00F814DF" w:rsidRPr="00DE3D84" w:rsidTr="00BF75B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noWrap/>
            <w:hideMark/>
          </w:tcPr>
          <w:p w:rsidR="00F814DF" w:rsidRPr="00DE3D84" w:rsidRDefault="00F814DF" w:rsidP="00F814DF">
            <w:pPr>
              <w:rPr>
                <w:rFonts w:ascii="Times New Roman" w:eastAsia="Times New Roman" w:hAnsi="Times New Roman" w:cs="Times New Roman"/>
                <w:b w:val="0"/>
              </w:rPr>
            </w:pPr>
            <w:r w:rsidRPr="00DE3D84">
              <w:rPr>
                <w:rFonts w:ascii="Times New Roman" w:eastAsia="Times New Roman" w:hAnsi="Times New Roman" w:cs="Times New Roman"/>
                <w:b w:val="0"/>
              </w:rPr>
              <w:t>Среднегодовой объём жил.</w:t>
            </w:r>
            <w:r w:rsidR="00BF75B8" w:rsidRPr="00DE3D84">
              <w:rPr>
                <w:rFonts w:ascii="Times New Roman" w:eastAsia="Times New Roman" w:hAnsi="Times New Roman" w:cs="Times New Roman"/>
                <w:b w:val="0"/>
              </w:rPr>
              <w:t xml:space="preserve"> </w:t>
            </w:r>
            <w:r w:rsidRPr="00DE3D84">
              <w:rPr>
                <w:rFonts w:ascii="Times New Roman" w:eastAsia="Times New Roman" w:hAnsi="Times New Roman" w:cs="Times New Roman"/>
                <w:b w:val="0"/>
              </w:rPr>
              <w:t>строительства, м2</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 </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1807,9</w:t>
            </w:r>
          </w:p>
        </w:tc>
        <w:tc>
          <w:tcPr>
            <w:tcW w:w="1227"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5219,2</w:t>
            </w:r>
          </w:p>
        </w:tc>
        <w:tc>
          <w:tcPr>
            <w:tcW w:w="1229" w:type="dxa"/>
            <w:noWrap/>
            <w:hideMark/>
          </w:tcPr>
          <w:p w:rsidR="00F814DF" w:rsidRPr="00DE3D84"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E3D84">
              <w:rPr>
                <w:rFonts w:ascii="Times New Roman" w:eastAsia="Times New Roman" w:hAnsi="Times New Roman" w:cs="Times New Roman"/>
              </w:rPr>
              <w:t>2927,9</w:t>
            </w:r>
          </w:p>
        </w:tc>
      </w:tr>
    </w:tbl>
    <w:p w:rsidR="009E5935" w:rsidRPr="00947CC8" w:rsidRDefault="009E5935" w:rsidP="00B859AE">
      <w:pPr>
        <w:spacing w:after="0" w:line="240" w:lineRule="auto"/>
        <w:jc w:val="both"/>
        <w:rPr>
          <w:rFonts w:ascii="Times New Roman" w:hAnsi="Times New Roman" w:cs="Times New Roman"/>
          <w:sz w:val="24"/>
          <w:szCs w:val="24"/>
        </w:rPr>
      </w:pPr>
    </w:p>
    <w:p w:rsidR="00140279" w:rsidRPr="00947CC8" w:rsidRDefault="00140279" w:rsidP="00B859AE">
      <w:pPr>
        <w:spacing w:after="0" w:line="240" w:lineRule="auto"/>
        <w:jc w:val="both"/>
        <w:rPr>
          <w:rFonts w:ascii="Times New Roman" w:hAnsi="Times New Roman" w:cs="Times New Roman"/>
          <w:sz w:val="24"/>
          <w:szCs w:val="24"/>
        </w:rPr>
      </w:pPr>
      <w:r w:rsidRPr="00947CC8">
        <w:rPr>
          <w:rFonts w:ascii="Times New Roman" w:eastAsia="Times New Roman" w:hAnsi="Times New Roman" w:cs="Times New Roman"/>
          <w:i/>
          <w:color w:val="000000"/>
          <w:sz w:val="24"/>
          <w:szCs w:val="24"/>
          <w:u w:val="single"/>
        </w:rPr>
        <w:t>Примечание</w:t>
      </w:r>
    </w:p>
    <w:tbl>
      <w:tblPr>
        <w:tblStyle w:val="-20"/>
        <w:tblW w:w="6431" w:type="dxa"/>
        <w:tblLook w:val="04A0" w:firstRow="1" w:lastRow="0" w:firstColumn="1" w:lastColumn="0" w:noHBand="0" w:noVBand="1"/>
      </w:tblPr>
      <w:tblGrid>
        <w:gridCol w:w="5211"/>
        <w:gridCol w:w="1220"/>
      </w:tblGrid>
      <w:tr w:rsidR="00F814DF" w:rsidRPr="00947CC8" w:rsidTr="00BF75B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11" w:type="dxa"/>
            <w:hideMark/>
          </w:tcPr>
          <w:p w:rsidR="00F814DF" w:rsidRPr="00DE3D84" w:rsidRDefault="00F814DF" w:rsidP="00F814DF">
            <w:pPr>
              <w:rPr>
                <w:rFonts w:ascii="Times New Roman" w:eastAsia="Times New Roman" w:hAnsi="Times New Roman" w:cs="Times New Roman"/>
                <w:b w:val="0"/>
                <w:color w:val="000000"/>
                <w:sz w:val="24"/>
                <w:szCs w:val="24"/>
              </w:rPr>
            </w:pPr>
            <w:r w:rsidRPr="00DE3D84">
              <w:rPr>
                <w:rFonts w:ascii="Times New Roman" w:eastAsia="Times New Roman" w:hAnsi="Times New Roman" w:cs="Times New Roman"/>
                <w:b w:val="0"/>
                <w:color w:val="000000"/>
                <w:sz w:val="24"/>
                <w:szCs w:val="24"/>
              </w:rPr>
              <w:t>Среднегодовой показатель естественного прироста населения</w:t>
            </w:r>
          </w:p>
        </w:tc>
        <w:tc>
          <w:tcPr>
            <w:tcW w:w="1220" w:type="dxa"/>
            <w:noWrap/>
            <w:hideMark/>
          </w:tcPr>
          <w:p w:rsidR="00F814DF" w:rsidRPr="00947CC8" w:rsidRDefault="00F814DF" w:rsidP="00F81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-0,75</w:t>
            </w:r>
          </w:p>
        </w:tc>
      </w:tr>
      <w:tr w:rsidR="00F814DF" w:rsidRPr="00947CC8" w:rsidTr="00BF75B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11" w:type="dxa"/>
            <w:hideMark/>
          </w:tcPr>
          <w:p w:rsidR="00F814DF" w:rsidRPr="00DE3D84" w:rsidRDefault="00F814DF" w:rsidP="00F814DF">
            <w:pPr>
              <w:rPr>
                <w:rFonts w:ascii="Times New Roman" w:eastAsia="Times New Roman" w:hAnsi="Times New Roman" w:cs="Times New Roman"/>
                <w:b w:val="0"/>
                <w:color w:val="000000"/>
                <w:sz w:val="24"/>
                <w:szCs w:val="24"/>
              </w:rPr>
            </w:pPr>
            <w:r w:rsidRPr="00DE3D84">
              <w:rPr>
                <w:rFonts w:ascii="Times New Roman" w:eastAsia="Times New Roman" w:hAnsi="Times New Roman" w:cs="Times New Roman"/>
                <w:b w:val="0"/>
                <w:color w:val="000000"/>
                <w:sz w:val="24"/>
                <w:szCs w:val="24"/>
              </w:rPr>
              <w:t>Социальная норма обеспеченности населения общей площадью жилого фонда, м2</w:t>
            </w:r>
          </w:p>
        </w:tc>
        <w:tc>
          <w:tcPr>
            <w:tcW w:w="1220" w:type="dxa"/>
            <w:noWrap/>
            <w:hideMark/>
          </w:tcPr>
          <w:p w:rsidR="00F814DF" w:rsidRPr="00947CC8" w:rsidRDefault="00F814DF" w:rsidP="00F814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47CC8">
              <w:rPr>
                <w:rFonts w:ascii="Times New Roman" w:eastAsia="Times New Roman" w:hAnsi="Times New Roman" w:cs="Times New Roman"/>
                <w:color w:val="000000"/>
                <w:sz w:val="24"/>
                <w:szCs w:val="24"/>
              </w:rPr>
              <w:t>24,87</w:t>
            </w:r>
          </w:p>
        </w:tc>
      </w:tr>
    </w:tbl>
    <w:p w:rsidR="00140279" w:rsidRPr="00947CC8" w:rsidRDefault="00140279" w:rsidP="00B859AE">
      <w:pPr>
        <w:spacing w:after="0" w:line="240" w:lineRule="auto"/>
        <w:jc w:val="both"/>
        <w:rPr>
          <w:rFonts w:ascii="Times New Roman" w:hAnsi="Times New Roman" w:cs="Times New Roman"/>
          <w:sz w:val="24"/>
          <w:szCs w:val="24"/>
        </w:rPr>
      </w:pPr>
    </w:p>
    <w:p w:rsidR="009E5935" w:rsidRPr="00947CC8" w:rsidRDefault="009E5935"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Структура населения по возрастному составу, на расчетный срок, принята в соответствии с фактическим положением представлена в таблице 12. </w:t>
      </w:r>
    </w:p>
    <w:p w:rsidR="009E5935" w:rsidRPr="00947CC8" w:rsidRDefault="009E5935"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Таблица 12. </w:t>
      </w:r>
    </w:p>
    <w:p w:rsidR="009E5935" w:rsidRPr="00947CC8" w:rsidRDefault="009E5935" w:rsidP="00BE235E">
      <w:pPr>
        <w:spacing w:after="0" w:line="240" w:lineRule="auto"/>
        <w:jc w:val="center"/>
        <w:rPr>
          <w:rFonts w:ascii="Times New Roman" w:hAnsi="Times New Roman" w:cs="Times New Roman"/>
          <w:i/>
          <w:sz w:val="24"/>
          <w:szCs w:val="24"/>
        </w:rPr>
      </w:pPr>
      <w:r w:rsidRPr="00947CC8">
        <w:rPr>
          <w:rFonts w:ascii="Times New Roman" w:hAnsi="Times New Roman" w:cs="Times New Roman"/>
          <w:i/>
          <w:sz w:val="24"/>
          <w:szCs w:val="24"/>
        </w:rPr>
        <w:t>Структура населения</w:t>
      </w:r>
    </w:p>
    <w:tbl>
      <w:tblPr>
        <w:tblW w:w="9085" w:type="dxa"/>
        <w:tblInd w:w="95" w:type="dxa"/>
        <w:tblLook w:val="04A0" w:firstRow="1" w:lastRow="0" w:firstColumn="1" w:lastColumn="0" w:noHBand="0" w:noVBand="1"/>
      </w:tblPr>
      <w:tblGrid>
        <w:gridCol w:w="503"/>
        <w:gridCol w:w="5360"/>
        <w:gridCol w:w="1663"/>
        <w:gridCol w:w="1559"/>
      </w:tblGrid>
      <w:tr w:rsidR="00F814DF" w:rsidRPr="00DE3D84" w:rsidTr="00F814DF">
        <w:trPr>
          <w:trHeight w:val="696"/>
        </w:trPr>
        <w:tc>
          <w:tcPr>
            <w:tcW w:w="503"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5360" w:type="dxa"/>
            <w:tcBorders>
              <w:top w:val="single" w:sz="4" w:space="0" w:color="auto"/>
              <w:left w:val="nil"/>
              <w:bottom w:val="single" w:sz="4" w:space="0" w:color="auto"/>
              <w:right w:val="single" w:sz="4" w:space="0" w:color="000000"/>
            </w:tcBorders>
            <w:shd w:val="clear" w:color="000000" w:fill="F2DDDC"/>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Возрастные группы населения</w:t>
            </w:r>
          </w:p>
        </w:tc>
        <w:tc>
          <w:tcPr>
            <w:tcW w:w="1663" w:type="dxa"/>
            <w:tcBorders>
              <w:top w:val="single" w:sz="4" w:space="0" w:color="auto"/>
              <w:left w:val="nil"/>
              <w:bottom w:val="single" w:sz="4" w:space="0" w:color="auto"/>
              <w:right w:val="single" w:sz="4" w:space="0" w:color="auto"/>
            </w:tcBorders>
            <w:shd w:val="clear" w:color="000000" w:fill="F2DDDC"/>
            <w:vAlign w:val="bottom"/>
            <w:hideMark/>
          </w:tcPr>
          <w:p w:rsidR="00F814DF" w:rsidRPr="00DE3D84" w:rsidRDefault="00F814DF" w:rsidP="00F814DF">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Количество населения, чел.</w:t>
            </w:r>
          </w:p>
        </w:tc>
        <w:tc>
          <w:tcPr>
            <w:tcW w:w="1559" w:type="dxa"/>
            <w:tcBorders>
              <w:top w:val="single" w:sz="4" w:space="0" w:color="auto"/>
              <w:left w:val="nil"/>
              <w:bottom w:val="single" w:sz="4" w:space="0" w:color="auto"/>
              <w:right w:val="single" w:sz="4" w:space="0" w:color="auto"/>
            </w:tcBorders>
            <w:shd w:val="clear" w:color="000000" w:fill="F2DDDC"/>
            <w:vAlign w:val="bottom"/>
            <w:hideMark/>
          </w:tcPr>
          <w:p w:rsidR="00F814DF" w:rsidRPr="00DE3D84" w:rsidRDefault="00F814DF" w:rsidP="00F814DF">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Удельный вес возрастной группы (%)</w:t>
            </w:r>
          </w:p>
        </w:tc>
      </w:tr>
      <w:tr w:rsidR="00F814DF" w:rsidRPr="00DE3D84" w:rsidTr="00F814DF">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w:t>
            </w:r>
          </w:p>
        </w:tc>
        <w:tc>
          <w:tcPr>
            <w:tcW w:w="5360"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Дошкольный возраст (0-6 лет)</w:t>
            </w:r>
          </w:p>
        </w:tc>
        <w:tc>
          <w:tcPr>
            <w:tcW w:w="16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78</w:t>
            </w:r>
          </w:p>
        </w:tc>
        <w:tc>
          <w:tcPr>
            <w:tcW w:w="155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11,78%</w:t>
            </w:r>
          </w:p>
        </w:tc>
      </w:tr>
      <w:tr w:rsidR="00F814DF" w:rsidRPr="00DE3D84" w:rsidTr="00F814DF">
        <w:trPr>
          <w:trHeight w:val="276"/>
        </w:trPr>
        <w:tc>
          <w:tcPr>
            <w:tcW w:w="503" w:type="dxa"/>
            <w:tcBorders>
              <w:top w:val="nil"/>
              <w:left w:val="single" w:sz="4" w:space="0" w:color="auto"/>
              <w:bottom w:val="nil"/>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w:t>
            </w:r>
          </w:p>
        </w:tc>
        <w:tc>
          <w:tcPr>
            <w:tcW w:w="5360"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Школьный возраст (7-17 лет)</w:t>
            </w:r>
          </w:p>
        </w:tc>
        <w:tc>
          <w:tcPr>
            <w:tcW w:w="16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86</w:t>
            </w:r>
          </w:p>
        </w:tc>
        <w:tc>
          <w:tcPr>
            <w:tcW w:w="155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12,99%</w:t>
            </w:r>
          </w:p>
        </w:tc>
      </w:tr>
      <w:tr w:rsidR="00F814DF" w:rsidRPr="00DE3D84" w:rsidTr="00F814DF">
        <w:trPr>
          <w:trHeight w:val="276"/>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w:t>
            </w:r>
          </w:p>
        </w:tc>
        <w:tc>
          <w:tcPr>
            <w:tcW w:w="5360" w:type="dxa"/>
            <w:tcBorders>
              <w:top w:val="single" w:sz="4" w:space="0" w:color="auto"/>
              <w:left w:val="nil"/>
              <w:bottom w:val="nil"/>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Трудоспособный возраст :</w:t>
            </w:r>
          </w:p>
        </w:tc>
        <w:tc>
          <w:tcPr>
            <w:tcW w:w="16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260</w:t>
            </w:r>
          </w:p>
        </w:tc>
        <w:tc>
          <w:tcPr>
            <w:tcW w:w="155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39,27%</w:t>
            </w:r>
          </w:p>
        </w:tc>
      </w:tr>
      <w:tr w:rsidR="00F814DF" w:rsidRPr="00DE3D84" w:rsidTr="00F814DF">
        <w:trPr>
          <w:trHeight w:val="276"/>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p>
        </w:tc>
        <w:tc>
          <w:tcPr>
            <w:tcW w:w="5360" w:type="dxa"/>
            <w:tcBorders>
              <w:top w:val="nil"/>
              <w:left w:val="nil"/>
              <w:bottom w:val="nil"/>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мужчины (18-59 лет)</w:t>
            </w:r>
          </w:p>
        </w:tc>
        <w:tc>
          <w:tcPr>
            <w:tcW w:w="1663" w:type="dxa"/>
            <w:tcBorders>
              <w:top w:val="nil"/>
              <w:left w:val="nil"/>
              <w:bottom w:val="nil"/>
              <w:right w:val="single" w:sz="4" w:space="0" w:color="auto"/>
            </w:tcBorders>
            <w:shd w:val="clear" w:color="000000" w:fill="FFFFFF"/>
            <w:noWrap/>
            <w:vAlign w:val="center"/>
            <w:hideMark/>
          </w:tcPr>
          <w:p w:rsidR="00F814DF" w:rsidRPr="00DE3D84" w:rsidRDefault="00F814DF" w:rsidP="00F814DF">
            <w:pPr>
              <w:spacing w:after="0" w:line="240" w:lineRule="auto"/>
              <w:jc w:val="right"/>
              <w:rPr>
                <w:rFonts w:ascii="Times New Roman" w:eastAsia="Times New Roman" w:hAnsi="Times New Roman" w:cs="Times New Roman"/>
                <w:color w:val="000000"/>
              </w:rPr>
            </w:pPr>
            <w:r w:rsidRPr="00DE3D84">
              <w:rPr>
                <w:rFonts w:ascii="Times New Roman" w:eastAsia="Times New Roman" w:hAnsi="Times New Roman" w:cs="Times New Roman"/>
                <w:color w:val="000000"/>
              </w:rPr>
              <w:t>116</w:t>
            </w:r>
          </w:p>
        </w:tc>
        <w:tc>
          <w:tcPr>
            <w:tcW w:w="1559" w:type="dxa"/>
            <w:tcBorders>
              <w:top w:val="nil"/>
              <w:left w:val="nil"/>
              <w:bottom w:val="nil"/>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F814DF" w:rsidRPr="00DE3D84" w:rsidTr="00F814DF">
        <w:trPr>
          <w:trHeight w:val="276"/>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p>
        </w:tc>
        <w:tc>
          <w:tcPr>
            <w:tcW w:w="5360" w:type="dxa"/>
            <w:tcBorders>
              <w:top w:val="nil"/>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женщины (18-54 лет)</w:t>
            </w:r>
          </w:p>
        </w:tc>
        <w:tc>
          <w:tcPr>
            <w:tcW w:w="16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right"/>
              <w:rPr>
                <w:rFonts w:ascii="Times New Roman" w:eastAsia="Times New Roman" w:hAnsi="Times New Roman" w:cs="Times New Roman"/>
                <w:color w:val="000000"/>
              </w:rPr>
            </w:pPr>
            <w:r w:rsidRPr="00DE3D84">
              <w:rPr>
                <w:rFonts w:ascii="Times New Roman" w:eastAsia="Times New Roman" w:hAnsi="Times New Roman" w:cs="Times New Roman"/>
                <w:color w:val="000000"/>
              </w:rPr>
              <w:t>144</w:t>
            </w:r>
          </w:p>
        </w:tc>
        <w:tc>
          <w:tcPr>
            <w:tcW w:w="155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 </w:t>
            </w:r>
          </w:p>
        </w:tc>
      </w:tr>
      <w:tr w:rsidR="00F814DF" w:rsidRPr="00DE3D84" w:rsidTr="00F814DF">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4</w:t>
            </w:r>
          </w:p>
        </w:tc>
        <w:tc>
          <w:tcPr>
            <w:tcW w:w="5360" w:type="dxa"/>
            <w:tcBorders>
              <w:top w:val="single" w:sz="4" w:space="0" w:color="auto"/>
              <w:left w:val="nil"/>
              <w:bottom w:val="single" w:sz="4" w:space="0" w:color="auto"/>
              <w:right w:val="single" w:sz="4" w:space="0" w:color="000000"/>
            </w:tcBorders>
            <w:shd w:val="clear" w:color="000000" w:fill="FFFFFF"/>
            <w:noWrap/>
            <w:vAlign w:val="center"/>
            <w:hideMark/>
          </w:tcPr>
          <w:p w:rsidR="00F814DF" w:rsidRPr="00DE3D84" w:rsidRDefault="00F814DF" w:rsidP="00F814DF">
            <w:pPr>
              <w:spacing w:after="0" w:line="240" w:lineRule="auto"/>
              <w:rPr>
                <w:rFonts w:ascii="Times New Roman" w:eastAsia="Times New Roman" w:hAnsi="Times New Roman" w:cs="Times New Roman"/>
                <w:color w:val="000000"/>
              </w:rPr>
            </w:pPr>
            <w:r w:rsidRPr="00DE3D84">
              <w:rPr>
                <w:rFonts w:ascii="Times New Roman" w:eastAsia="Times New Roman" w:hAnsi="Times New Roman" w:cs="Times New Roman"/>
                <w:color w:val="000000"/>
              </w:rPr>
              <w:t>Пенсионный возраст</w:t>
            </w:r>
          </w:p>
        </w:tc>
        <w:tc>
          <w:tcPr>
            <w:tcW w:w="16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238</w:t>
            </w:r>
          </w:p>
        </w:tc>
        <w:tc>
          <w:tcPr>
            <w:tcW w:w="155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color w:val="000000"/>
              </w:rPr>
            </w:pPr>
            <w:r w:rsidRPr="00DE3D84">
              <w:rPr>
                <w:rFonts w:ascii="Times New Roman" w:eastAsia="Times New Roman" w:hAnsi="Times New Roman" w:cs="Times New Roman"/>
                <w:color w:val="000000"/>
              </w:rPr>
              <w:t>35,95%</w:t>
            </w:r>
          </w:p>
        </w:tc>
      </w:tr>
      <w:tr w:rsidR="00F814DF" w:rsidRPr="00DE3D84" w:rsidTr="00F814DF">
        <w:trPr>
          <w:trHeight w:val="276"/>
        </w:trPr>
        <w:tc>
          <w:tcPr>
            <w:tcW w:w="586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Всего</w:t>
            </w:r>
          </w:p>
        </w:tc>
        <w:tc>
          <w:tcPr>
            <w:tcW w:w="1663"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662</w:t>
            </w:r>
          </w:p>
        </w:tc>
        <w:tc>
          <w:tcPr>
            <w:tcW w:w="1559" w:type="dxa"/>
            <w:tcBorders>
              <w:top w:val="nil"/>
              <w:left w:val="nil"/>
              <w:bottom w:val="single" w:sz="4" w:space="0" w:color="auto"/>
              <w:right w:val="single" w:sz="4" w:space="0" w:color="auto"/>
            </w:tcBorders>
            <w:shd w:val="clear" w:color="000000" w:fill="FFFFFF"/>
            <w:noWrap/>
            <w:vAlign w:val="center"/>
            <w:hideMark/>
          </w:tcPr>
          <w:p w:rsidR="00F814DF" w:rsidRPr="00DE3D84" w:rsidRDefault="00F814DF" w:rsidP="00F814DF">
            <w:pPr>
              <w:spacing w:after="0" w:line="240" w:lineRule="auto"/>
              <w:jc w:val="center"/>
              <w:rPr>
                <w:rFonts w:ascii="Times New Roman" w:eastAsia="Times New Roman" w:hAnsi="Times New Roman" w:cs="Times New Roman"/>
                <w:b/>
                <w:bCs/>
                <w:color w:val="000000"/>
              </w:rPr>
            </w:pPr>
            <w:r w:rsidRPr="00DE3D84">
              <w:rPr>
                <w:rFonts w:ascii="Times New Roman" w:eastAsia="Times New Roman" w:hAnsi="Times New Roman" w:cs="Times New Roman"/>
                <w:b/>
                <w:bCs/>
                <w:color w:val="000000"/>
              </w:rPr>
              <w:t>100%</w:t>
            </w:r>
          </w:p>
        </w:tc>
      </w:tr>
    </w:tbl>
    <w:p w:rsidR="00F46161" w:rsidRPr="00947CC8" w:rsidRDefault="00F46161" w:rsidP="00BE235E">
      <w:pPr>
        <w:spacing w:after="0" w:line="240" w:lineRule="auto"/>
        <w:jc w:val="center"/>
        <w:rPr>
          <w:rFonts w:ascii="Times New Roman" w:hAnsi="Times New Roman" w:cs="Times New Roman"/>
          <w:i/>
          <w:sz w:val="24"/>
          <w:szCs w:val="24"/>
        </w:rPr>
      </w:pPr>
    </w:p>
    <w:p w:rsidR="00140279" w:rsidRPr="00947CC8" w:rsidRDefault="009E5935" w:rsidP="00140279">
      <w:pPr>
        <w:spacing w:after="0" w:line="240" w:lineRule="auto"/>
        <w:ind w:firstLine="284"/>
        <w:jc w:val="both"/>
        <w:rPr>
          <w:rFonts w:ascii="Times New Roman" w:hAnsi="Times New Roman" w:cs="Times New Roman"/>
          <w:sz w:val="24"/>
          <w:szCs w:val="24"/>
        </w:rPr>
      </w:pPr>
      <w:r w:rsidRPr="00947CC8">
        <w:rPr>
          <w:rFonts w:ascii="Times New Roman" w:hAnsi="Times New Roman" w:cs="Times New Roman"/>
          <w:sz w:val="24"/>
          <w:szCs w:val="24"/>
        </w:rPr>
        <w:t xml:space="preserve">Существующая жилая застройка </w:t>
      </w:r>
      <w:r w:rsidR="00F64413" w:rsidRPr="00947CC8">
        <w:rPr>
          <w:rFonts w:ascii="Times New Roman" w:hAnsi="Times New Roman" w:cs="Times New Roman"/>
          <w:sz w:val="24"/>
          <w:szCs w:val="24"/>
        </w:rPr>
        <w:t>Чукадыбашевского</w:t>
      </w:r>
      <w:r w:rsidR="007171DA" w:rsidRPr="00947CC8">
        <w:rPr>
          <w:rFonts w:ascii="Times New Roman" w:hAnsi="Times New Roman" w:cs="Times New Roman"/>
          <w:sz w:val="24"/>
          <w:szCs w:val="24"/>
        </w:rPr>
        <w:t xml:space="preserve"> </w:t>
      </w:r>
      <w:r w:rsidRPr="00947CC8">
        <w:rPr>
          <w:rFonts w:ascii="Times New Roman" w:hAnsi="Times New Roman" w:cs="Times New Roman"/>
          <w:sz w:val="24"/>
          <w:szCs w:val="24"/>
        </w:rPr>
        <w:t>сельсовета представлена одно- и двухэтажными жилыми домами с приусадебными участками. Объемы жилищного строительства определены с учетом существующего жилого фонда</w:t>
      </w:r>
      <w:r w:rsidR="007171DA" w:rsidRPr="00947CC8">
        <w:rPr>
          <w:rFonts w:ascii="Times New Roman" w:hAnsi="Times New Roman" w:cs="Times New Roman"/>
          <w:sz w:val="24"/>
          <w:szCs w:val="24"/>
        </w:rPr>
        <w:t xml:space="preserve"> СП </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171DA"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 </w:t>
      </w:r>
    </w:p>
    <w:p w:rsidR="00140279" w:rsidRPr="00947CC8" w:rsidRDefault="00140279" w:rsidP="00140279">
      <w:pPr>
        <w:spacing w:after="0" w:line="240" w:lineRule="auto"/>
        <w:ind w:firstLine="284"/>
        <w:jc w:val="both"/>
        <w:rPr>
          <w:rFonts w:ascii="Times New Roman" w:hAnsi="Times New Roman" w:cs="Times New Roman"/>
          <w:sz w:val="24"/>
          <w:szCs w:val="24"/>
        </w:rPr>
      </w:pPr>
    </w:p>
    <w:p w:rsidR="00E62F4F" w:rsidRPr="00947CC8" w:rsidRDefault="00E62F4F" w:rsidP="00140279">
      <w:pPr>
        <w:spacing w:after="0" w:line="240" w:lineRule="auto"/>
        <w:ind w:firstLine="284"/>
        <w:jc w:val="both"/>
        <w:rPr>
          <w:rFonts w:ascii="Times New Roman" w:hAnsi="Times New Roman" w:cs="Times New Roman"/>
          <w:sz w:val="24"/>
          <w:szCs w:val="24"/>
        </w:rPr>
      </w:pPr>
      <w:r w:rsidRPr="00947CC8">
        <w:rPr>
          <w:rFonts w:ascii="Times New Roman" w:hAnsi="Times New Roman" w:cs="Times New Roman"/>
          <w:sz w:val="24"/>
          <w:szCs w:val="24"/>
        </w:rPr>
        <w:t>Новое строительство предусматривается вести за счет индивидуальных застройщиков.</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Современное состояние и развитие отраслей социальной сферы характеризуется следующими основными факторами и тенденциями: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имеющейся широко разветвленной сетью государственных и муниципальных учреждений социальной сферы с низкой фондовооруженностью и устаревшим оборудованием;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снижением объемов капитальных вложений в социальную сферу, замедлением темпов ввода объектов в эксплуатацию, ростом незавершенного строительства.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плана инвестиционной деятельности по развитию социальной инфраструктуры на территории субъекта Российской Федерации. 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 Экономическому анализу подлежат сеть учреждений социальной сферы, находящихся в федеральной собственности, в собственности субъектов Российской Федерации,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 </w:t>
      </w:r>
    </w:p>
    <w:p w:rsidR="00E62F4F" w:rsidRPr="00947CC8" w:rsidRDefault="00E62F4F"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На расчетный срок </w:t>
      </w:r>
      <w:r w:rsidR="00F64413" w:rsidRPr="00947CC8">
        <w:rPr>
          <w:rFonts w:ascii="Times New Roman" w:hAnsi="Times New Roman" w:cs="Times New Roman"/>
          <w:sz w:val="24"/>
          <w:szCs w:val="24"/>
        </w:rPr>
        <w:t>Чукадыбашевский</w:t>
      </w:r>
      <w:r w:rsidRPr="00947CC8">
        <w:rPr>
          <w:rFonts w:ascii="Times New Roman" w:hAnsi="Times New Roman" w:cs="Times New Roman"/>
          <w:sz w:val="24"/>
          <w:szCs w:val="24"/>
        </w:rPr>
        <w:t xml:space="preserve"> сельсовет должен иметь полный состав культурно-бытовых учреждений повседневного и частично периодического пользования. Расчет вместимости объектов культурно-бытового обслуживания произведен на проектную численность населения сельсовета. </w:t>
      </w:r>
    </w:p>
    <w:p w:rsidR="00E62F4F" w:rsidRPr="00947CC8" w:rsidRDefault="00E62F4F" w:rsidP="00E62F4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В соответствии, с предоставленными администрацией </w:t>
      </w:r>
      <w:r w:rsidR="00F64413" w:rsidRPr="00947CC8">
        <w:rPr>
          <w:rFonts w:ascii="Times New Roman" w:hAnsi="Times New Roman" w:cs="Times New Roman"/>
          <w:sz w:val="24"/>
          <w:szCs w:val="24"/>
        </w:rPr>
        <w:t>Чукадыбашевского</w:t>
      </w:r>
      <w:r w:rsidRPr="00947CC8">
        <w:rPr>
          <w:rFonts w:ascii="Times New Roman" w:hAnsi="Times New Roman" w:cs="Times New Roman"/>
          <w:sz w:val="24"/>
          <w:szCs w:val="24"/>
        </w:rPr>
        <w:t xml:space="preserve"> сельсовета данными, в систему культурно-бытового обслуживания включены следующие объекты:</w:t>
      </w:r>
    </w:p>
    <w:p w:rsidR="00E62F4F" w:rsidRPr="00947CC8" w:rsidRDefault="00E62F4F" w:rsidP="00E62F4F">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общеобразовательные школы, детские сады, ФАП, дом культуры, административные здания, библиотека, столовая, магазины. </w:t>
      </w:r>
    </w:p>
    <w:p w:rsidR="00E62F4F" w:rsidRPr="00947CC8" w:rsidRDefault="00E62F4F" w:rsidP="00E62F4F">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Расчет объемов культурно-бытового строительства приведен в таблице 13, 14, 15</w:t>
      </w:r>
      <w:r w:rsidR="00F814DF" w:rsidRPr="00947CC8">
        <w:rPr>
          <w:rFonts w:ascii="Times New Roman" w:hAnsi="Times New Roman" w:cs="Times New Roman"/>
          <w:sz w:val="24"/>
          <w:szCs w:val="24"/>
        </w:rPr>
        <w:t>,16</w:t>
      </w:r>
      <w:r w:rsidR="009509ED" w:rsidRPr="00947CC8">
        <w:rPr>
          <w:rFonts w:ascii="Times New Roman" w:hAnsi="Times New Roman" w:cs="Times New Roman"/>
          <w:sz w:val="24"/>
          <w:szCs w:val="24"/>
        </w:rPr>
        <w:t>,17.</w:t>
      </w:r>
    </w:p>
    <w:p w:rsidR="00EA022C" w:rsidRPr="00947CC8" w:rsidRDefault="00EA022C" w:rsidP="00B859AE">
      <w:pPr>
        <w:spacing w:after="0" w:line="240" w:lineRule="auto"/>
        <w:jc w:val="both"/>
        <w:rPr>
          <w:rFonts w:ascii="Times New Roman" w:hAnsi="Times New Roman" w:cs="Times New Roman"/>
          <w:sz w:val="24"/>
          <w:szCs w:val="24"/>
        </w:rPr>
      </w:pPr>
    </w:p>
    <w:p w:rsidR="001D69DD" w:rsidRPr="00947CC8" w:rsidRDefault="001D69DD" w:rsidP="001D69DD">
      <w:pPr>
        <w:spacing w:after="0" w:line="240" w:lineRule="auto"/>
        <w:jc w:val="center"/>
        <w:rPr>
          <w:rFonts w:ascii="Times New Roman" w:hAnsi="Times New Roman" w:cs="Times New Roman"/>
          <w:sz w:val="24"/>
          <w:szCs w:val="24"/>
        </w:rPr>
      </w:pPr>
    </w:p>
    <w:p w:rsidR="00635F51" w:rsidRPr="00947CC8" w:rsidRDefault="00635F51" w:rsidP="001D69DD">
      <w:pPr>
        <w:spacing w:after="0" w:line="240" w:lineRule="auto"/>
        <w:jc w:val="center"/>
        <w:rPr>
          <w:rFonts w:ascii="Times New Roman" w:hAnsi="Times New Roman" w:cs="Times New Roman"/>
          <w:sz w:val="24"/>
          <w:szCs w:val="24"/>
        </w:rPr>
        <w:sectPr w:rsidR="00635F51" w:rsidRPr="00947CC8" w:rsidSect="003155C8">
          <w:footerReference w:type="default" r:id="rId36"/>
          <w:footerReference w:type="first" r:id="rId37"/>
          <w:pgSz w:w="11906" w:h="16838"/>
          <w:pgMar w:top="1134" w:right="849" w:bottom="851" w:left="1418" w:header="708" w:footer="708" w:gutter="0"/>
          <w:pgNumType w:start="3"/>
          <w:cols w:space="708"/>
          <w:titlePg/>
          <w:docGrid w:linePitch="360"/>
        </w:sectPr>
      </w:pPr>
    </w:p>
    <w:tbl>
      <w:tblPr>
        <w:tblW w:w="16419" w:type="dxa"/>
        <w:tblInd w:w="-318" w:type="dxa"/>
        <w:tblLayout w:type="fixed"/>
        <w:tblLook w:val="04A0" w:firstRow="1" w:lastRow="0" w:firstColumn="1" w:lastColumn="0" w:noHBand="0" w:noVBand="1"/>
      </w:tblPr>
      <w:tblGrid>
        <w:gridCol w:w="500"/>
        <w:gridCol w:w="2080"/>
        <w:gridCol w:w="940"/>
        <w:gridCol w:w="875"/>
        <w:gridCol w:w="372"/>
        <w:gridCol w:w="271"/>
        <w:gridCol w:w="491"/>
        <w:gridCol w:w="608"/>
        <w:gridCol w:w="672"/>
        <w:gridCol w:w="608"/>
        <w:gridCol w:w="583"/>
        <w:gridCol w:w="1042"/>
        <w:gridCol w:w="608"/>
        <w:gridCol w:w="541"/>
        <w:gridCol w:w="608"/>
        <w:gridCol w:w="811"/>
        <w:gridCol w:w="608"/>
        <w:gridCol w:w="384"/>
        <w:gridCol w:w="608"/>
        <w:gridCol w:w="372"/>
        <w:gridCol w:w="608"/>
        <w:gridCol w:w="372"/>
        <w:gridCol w:w="608"/>
        <w:gridCol w:w="641"/>
        <w:gridCol w:w="608"/>
      </w:tblGrid>
      <w:tr w:rsidR="00BF75B8" w:rsidRPr="00DE3D84" w:rsidTr="009E6ECD">
        <w:trPr>
          <w:trHeight w:val="276"/>
        </w:trPr>
        <w:tc>
          <w:tcPr>
            <w:tcW w:w="500" w:type="dxa"/>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080" w:type="dxa"/>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таблица 13</w:t>
            </w:r>
          </w:p>
        </w:tc>
        <w:tc>
          <w:tcPr>
            <w:tcW w:w="940" w:type="dxa"/>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7"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71" w:type="dxa"/>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099"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80"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233" w:type="dxa"/>
            <w:gridSpan w:val="3"/>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село Чукадыбашево</w:t>
            </w:r>
          </w:p>
        </w:tc>
        <w:tc>
          <w:tcPr>
            <w:tcW w:w="1149" w:type="dxa"/>
            <w:gridSpan w:val="2"/>
            <w:tcBorders>
              <w:top w:val="nil"/>
              <w:left w:val="nil"/>
              <w:bottom w:val="nil"/>
              <w:right w:val="nil"/>
            </w:tcBorders>
            <w:shd w:val="clear" w:color="auto" w:fill="FFFFFF" w:themeFill="background1"/>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312</w:t>
            </w:r>
          </w:p>
        </w:tc>
        <w:tc>
          <w:tcPr>
            <w:tcW w:w="1419"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nil"/>
              <w:right w:val="nil"/>
            </w:tcBorders>
            <w:shd w:val="clear" w:color="auto" w:fill="FFFFFF" w:themeFill="background1"/>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495"/>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3895"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Наименование</w:t>
            </w:r>
          </w:p>
        </w:tc>
        <w:tc>
          <w:tcPr>
            <w:tcW w:w="1134"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Ед.изм.</w:t>
            </w:r>
          </w:p>
        </w:tc>
        <w:tc>
          <w:tcPr>
            <w:tcW w:w="1280"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Норма по СП 42.13330.201</w:t>
            </w:r>
          </w:p>
        </w:tc>
        <w:tc>
          <w:tcPr>
            <w:tcW w:w="223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w:t>
            </w:r>
          </w:p>
        </w:tc>
        <w:tc>
          <w:tcPr>
            <w:tcW w:w="2568"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Существ. сохран.</w:t>
            </w:r>
          </w:p>
        </w:tc>
        <w:tc>
          <w:tcPr>
            <w:tcW w:w="1972"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Новое строительство</w:t>
            </w:r>
          </w:p>
        </w:tc>
        <w:tc>
          <w:tcPr>
            <w:tcW w:w="2229" w:type="dxa"/>
            <w:gridSpan w:val="4"/>
            <w:tcBorders>
              <w:top w:val="single" w:sz="4" w:space="0" w:color="auto"/>
              <w:left w:val="nil"/>
              <w:bottom w:val="single" w:sz="4" w:space="0" w:color="auto"/>
              <w:right w:val="single" w:sz="4" w:space="0" w:color="000000"/>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 территории, га</w:t>
            </w:r>
          </w:p>
        </w:tc>
      </w:tr>
      <w:tr w:rsidR="00BF75B8" w:rsidRPr="00DE3D84" w:rsidTr="009E6ECD">
        <w:trPr>
          <w:gridAfter w:val="1"/>
          <w:wAfter w:w="608" w:type="dxa"/>
          <w:trHeight w:val="33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BF75B8" w:rsidRPr="00DE3D84" w:rsidRDefault="00BF75B8" w:rsidP="00BF75B8">
            <w:pPr>
              <w:spacing w:after="0" w:line="240" w:lineRule="auto"/>
              <w:rPr>
                <w:rFonts w:ascii="Times New Roman" w:eastAsia="Times New Roman" w:hAnsi="Times New Roman" w:cs="Times New Roman"/>
                <w:b/>
                <w:bCs/>
                <w:color w:val="000000"/>
                <w:sz w:val="20"/>
                <w:szCs w:val="20"/>
              </w:rPr>
            </w:pPr>
          </w:p>
        </w:tc>
        <w:tc>
          <w:tcPr>
            <w:tcW w:w="3895" w:type="dxa"/>
            <w:gridSpan w:val="3"/>
            <w:vMerge/>
            <w:tcBorders>
              <w:top w:val="single" w:sz="4" w:space="0" w:color="auto"/>
              <w:left w:val="single" w:sz="4" w:space="0" w:color="auto"/>
              <w:bottom w:val="single" w:sz="4" w:space="0" w:color="auto"/>
              <w:right w:val="single" w:sz="4" w:space="0" w:color="auto"/>
            </w:tcBorders>
            <w:vAlign w:val="center"/>
            <w:hideMark/>
          </w:tcPr>
          <w:p w:rsidR="00BF75B8" w:rsidRPr="00DE3D84" w:rsidRDefault="00BF75B8" w:rsidP="00BF75B8">
            <w:pPr>
              <w:spacing w:after="0" w:line="240" w:lineRule="auto"/>
              <w:rPr>
                <w:rFonts w:ascii="Times New Roman" w:eastAsia="Times New Roman" w:hAnsi="Times New Roman" w:cs="Times New Roman"/>
                <w:b/>
                <w:bCs/>
                <w:color w:val="000000"/>
                <w:sz w:val="20"/>
                <w:szCs w:val="20"/>
              </w:rPr>
            </w:pPr>
          </w:p>
        </w:tc>
        <w:tc>
          <w:tcPr>
            <w:tcW w:w="1134" w:type="dxa"/>
            <w:gridSpan w:val="3"/>
            <w:vMerge/>
            <w:tcBorders>
              <w:top w:val="single" w:sz="4" w:space="0" w:color="auto"/>
              <w:left w:val="single" w:sz="4" w:space="0" w:color="auto"/>
              <w:bottom w:val="single" w:sz="4" w:space="0" w:color="000000"/>
              <w:right w:val="single" w:sz="4" w:space="0" w:color="auto"/>
            </w:tcBorders>
            <w:vAlign w:val="center"/>
            <w:hideMark/>
          </w:tcPr>
          <w:p w:rsidR="00BF75B8" w:rsidRPr="00DE3D84" w:rsidRDefault="00BF75B8" w:rsidP="00BF75B8">
            <w:pPr>
              <w:spacing w:after="0" w:line="240" w:lineRule="auto"/>
              <w:rPr>
                <w:rFonts w:ascii="Times New Roman" w:eastAsia="Times New Roman" w:hAnsi="Times New Roman" w:cs="Times New Roman"/>
                <w:b/>
                <w:bCs/>
                <w:color w:val="000000"/>
                <w:sz w:val="20"/>
                <w:szCs w:val="20"/>
              </w:rPr>
            </w:pPr>
          </w:p>
        </w:tc>
        <w:tc>
          <w:tcPr>
            <w:tcW w:w="1280" w:type="dxa"/>
            <w:gridSpan w:val="2"/>
            <w:vMerge/>
            <w:tcBorders>
              <w:top w:val="single" w:sz="4" w:space="0" w:color="auto"/>
              <w:left w:val="single" w:sz="4" w:space="0" w:color="auto"/>
              <w:bottom w:val="single" w:sz="4" w:space="0" w:color="000000"/>
              <w:right w:val="nil"/>
            </w:tcBorders>
            <w:vAlign w:val="center"/>
            <w:hideMark/>
          </w:tcPr>
          <w:p w:rsidR="00BF75B8" w:rsidRPr="00DE3D84" w:rsidRDefault="00BF75B8" w:rsidP="00BF75B8">
            <w:pPr>
              <w:spacing w:after="0" w:line="240" w:lineRule="auto"/>
              <w:rPr>
                <w:rFonts w:ascii="Times New Roman" w:eastAsia="Times New Roman" w:hAnsi="Times New Roman" w:cs="Times New Roman"/>
                <w:b/>
                <w:bCs/>
                <w:color w:val="000000"/>
                <w:sz w:val="20"/>
                <w:szCs w:val="20"/>
              </w:rPr>
            </w:pPr>
          </w:p>
        </w:tc>
        <w:tc>
          <w:tcPr>
            <w:tcW w:w="119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042" w:type="dxa"/>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проектное</w:t>
            </w:r>
          </w:p>
        </w:tc>
        <w:tc>
          <w:tcPr>
            <w:tcW w:w="1419"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факт.</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9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249"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w:t>
            </w:r>
          </w:p>
        </w:tc>
        <w:tc>
          <w:tcPr>
            <w:tcW w:w="389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3</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4</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5</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7</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8</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9</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11</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12</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Население</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тыс.чел.</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191"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0,382</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0,537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Детские дошкольные учреждения (детей до 7 лет)</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33</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13</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18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35</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Общеобразовательные школы</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B0F0"/>
                <w:sz w:val="20"/>
                <w:szCs w:val="20"/>
              </w:rPr>
            </w:pPr>
            <w:r w:rsidRPr="00DE3D84">
              <w:rPr>
                <w:rFonts w:ascii="Times New Roman" w:eastAsia="Times New Roman" w:hAnsi="Times New Roman" w:cs="Times New Roman"/>
                <w:color w:val="00B0F0"/>
                <w:sz w:val="20"/>
                <w:szCs w:val="20"/>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7 до 15 лет</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144</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55</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77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200</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30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15 до 17 лет</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75%</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41</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552"/>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3895" w:type="dxa"/>
            <w:gridSpan w:val="3"/>
            <w:tcBorders>
              <w:top w:val="single" w:sz="4" w:space="0" w:color="auto"/>
              <w:left w:val="nil"/>
              <w:bottom w:val="single" w:sz="4" w:space="0" w:color="auto"/>
              <w:right w:val="single" w:sz="4" w:space="0" w:color="000000"/>
            </w:tcBorders>
            <w:shd w:val="clear" w:color="000000" w:fill="FFFFFF"/>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Поликлиники, амбулатории, диспансеры без стационара (ФАП)</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посещений в смену</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18,15 на 1 тыс.жит.</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Аптеки</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 торг.пл.</w:t>
            </w:r>
          </w:p>
        </w:tc>
        <w:tc>
          <w:tcPr>
            <w:tcW w:w="12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ФАП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Спортивные залы общего пользования</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70 на 1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27</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200</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Клубы или учреждения клубного типа</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xml:space="preserve"> мест</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 на 1 тыс.жит.</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31</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300</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480"/>
        </w:trPr>
        <w:tc>
          <w:tcPr>
            <w:tcW w:w="5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3895"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Библиотеки</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тыс.ед. хранения</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 на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480"/>
        </w:trPr>
        <w:tc>
          <w:tcPr>
            <w:tcW w:w="500" w:type="dxa"/>
            <w:vMerge/>
            <w:tcBorders>
              <w:top w:val="nil"/>
              <w:left w:val="single" w:sz="4" w:space="0" w:color="auto"/>
              <w:bottom w:val="single" w:sz="4" w:space="0" w:color="000000"/>
              <w:right w:val="single" w:sz="4" w:space="0" w:color="auto"/>
            </w:tcBorders>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p>
        </w:tc>
        <w:tc>
          <w:tcPr>
            <w:tcW w:w="3895" w:type="dxa"/>
            <w:gridSpan w:val="3"/>
            <w:vMerge/>
            <w:tcBorders>
              <w:top w:val="single" w:sz="4" w:space="0" w:color="auto"/>
              <w:left w:val="single" w:sz="4" w:space="0" w:color="auto"/>
              <w:bottom w:val="single" w:sz="4" w:space="0" w:color="000000"/>
              <w:right w:val="single" w:sz="4" w:space="0" w:color="000000"/>
            </w:tcBorders>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p>
        </w:tc>
        <w:tc>
          <w:tcPr>
            <w:tcW w:w="1134" w:type="dxa"/>
            <w:gridSpan w:val="3"/>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  на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552"/>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w:t>
            </w:r>
          </w:p>
        </w:tc>
        <w:tc>
          <w:tcPr>
            <w:tcW w:w="3895" w:type="dxa"/>
            <w:gridSpan w:val="3"/>
            <w:tcBorders>
              <w:top w:val="single" w:sz="4" w:space="0" w:color="auto"/>
              <w:left w:val="nil"/>
              <w:bottom w:val="single" w:sz="4" w:space="0" w:color="auto"/>
              <w:right w:val="single" w:sz="4" w:space="0" w:color="000000"/>
            </w:tcBorders>
            <w:shd w:val="clear" w:color="000000" w:fill="FFFFFF"/>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Магазины продовольственных и непродовольственных товаров</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300 на 1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115</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161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110</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161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ТБК</w:t>
            </w:r>
            <w:r w:rsidR="009E6ECD" w:rsidRPr="00DE3D84">
              <w:rPr>
                <w:rFonts w:ascii="Times New Roman" w:eastAsia="Times New Roman" w:hAnsi="Times New Roman" w:cs="Times New Roman"/>
                <w:color w:val="000000"/>
                <w:sz w:val="20"/>
                <w:szCs w:val="20"/>
              </w:rPr>
              <w:t>, 50 га</w:t>
            </w:r>
          </w:p>
        </w:tc>
      </w:tr>
      <w:tr w:rsidR="00BF75B8" w:rsidRPr="00DE3D84" w:rsidTr="009E6ECD">
        <w:trPr>
          <w:gridAfter w:val="1"/>
          <w:wAfter w:w="608"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 общественного питания</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40 на 1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15</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ТБК</w:t>
            </w:r>
            <w:r w:rsidR="009E6ECD" w:rsidRPr="00DE3D84">
              <w:rPr>
                <w:rFonts w:ascii="Times New Roman" w:eastAsia="Times New Roman" w:hAnsi="Times New Roman" w:cs="Times New Roman"/>
                <w:color w:val="000000"/>
                <w:sz w:val="20"/>
                <w:szCs w:val="20"/>
              </w:rPr>
              <w:t xml:space="preserve"> 50 га</w:t>
            </w:r>
          </w:p>
        </w:tc>
      </w:tr>
      <w:tr w:rsidR="00BF75B8" w:rsidRPr="00DE3D84" w:rsidTr="009E6ECD">
        <w:trPr>
          <w:gridAfter w:val="1"/>
          <w:wAfter w:w="608"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 бытового обслуживания</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рабочее место</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 на 1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xml:space="preserve"> при ТБК</w:t>
            </w:r>
            <w:r w:rsidR="009E6ECD" w:rsidRPr="00DE3D84">
              <w:rPr>
                <w:rFonts w:ascii="Times New Roman" w:eastAsia="Times New Roman" w:hAnsi="Times New Roman" w:cs="Times New Roman"/>
                <w:color w:val="000000"/>
                <w:sz w:val="20"/>
                <w:szCs w:val="20"/>
              </w:rPr>
              <w:t xml:space="preserve"> 50 га</w:t>
            </w:r>
          </w:p>
        </w:tc>
      </w:tr>
      <w:tr w:rsidR="00BF75B8" w:rsidRPr="00DE3D84" w:rsidTr="009E6ECD">
        <w:trPr>
          <w:gridAfter w:val="1"/>
          <w:wAfter w:w="608"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Отделение связи</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операц. место</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 на 1,5-2,0 тыс.жит.</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BF75B8" w:rsidRPr="00DE3D84" w:rsidTr="009E6ECD">
        <w:trPr>
          <w:gridAfter w:val="1"/>
          <w:wAfter w:w="608" w:type="dxa"/>
          <w:trHeight w:val="48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BF75B8" w:rsidRPr="00DE3D84" w:rsidRDefault="009509ED"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389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F75B8" w:rsidRPr="00DE3D84" w:rsidRDefault="00BF75B8" w:rsidP="00BF75B8">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Кладбище</w:t>
            </w:r>
          </w:p>
        </w:tc>
        <w:tc>
          <w:tcPr>
            <w:tcW w:w="1134" w:type="dxa"/>
            <w:gridSpan w:val="3"/>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га</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0,24 на 1 тыс.чел</w:t>
            </w:r>
          </w:p>
        </w:tc>
        <w:tc>
          <w:tcPr>
            <w:tcW w:w="1191"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0,09</w:t>
            </w:r>
          </w:p>
        </w:tc>
        <w:tc>
          <w:tcPr>
            <w:tcW w:w="1042" w:type="dxa"/>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0,13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2,70</w:t>
            </w:r>
          </w:p>
        </w:tc>
        <w:tc>
          <w:tcPr>
            <w:tcW w:w="141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2,7</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49" w:type="dxa"/>
            <w:gridSpan w:val="2"/>
            <w:tcBorders>
              <w:top w:val="nil"/>
              <w:left w:val="nil"/>
              <w:bottom w:val="single" w:sz="4" w:space="0" w:color="auto"/>
              <w:right w:val="single" w:sz="4" w:space="0" w:color="auto"/>
            </w:tcBorders>
            <w:shd w:val="clear" w:color="000000" w:fill="FFFFFF"/>
            <w:noWrap/>
            <w:vAlign w:val="center"/>
            <w:hideMark/>
          </w:tcPr>
          <w:p w:rsidR="00BF75B8" w:rsidRPr="00DE3D84" w:rsidRDefault="00BF75B8" w:rsidP="00BF75B8">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bl>
    <w:p w:rsidR="00635F51" w:rsidRPr="00947CC8" w:rsidRDefault="00635F51" w:rsidP="005730CE">
      <w:pPr>
        <w:spacing w:after="0" w:line="240" w:lineRule="auto"/>
        <w:ind w:firstLine="567"/>
        <w:jc w:val="both"/>
        <w:rPr>
          <w:rFonts w:ascii="Times New Roman" w:hAnsi="Times New Roman" w:cs="Times New Roman"/>
          <w:sz w:val="24"/>
          <w:szCs w:val="24"/>
        </w:rPr>
      </w:pPr>
    </w:p>
    <w:p w:rsidR="00BF75B8" w:rsidRPr="00947CC8" w:rsidRDefault="00BF75B8" w:rsidP="005730CE">
      <w:pPr>
        <w:spacing w:after="0" w:line="240" w:lineRule="auto"/>
        <w:ind w:firstLine="567"/>
        <w:jc w:val="both"/>
        <w:rPr>
          <w:rFonts w:ascii="Times New Roman" w:hAnsi="Times New Roman" w:cs="Times New Roman"/>
          <w:sz w:val="24"/>
          <w:szCs w:val="24"/>
        </w:rPr>
      </w:pPr>
    </w:p>
    <w:p w:rsidR="009509ED" w:rsidRPr="00947CC8" w:rsidRDefault="009509ED" w:rsidP="005730CE">
      <w:pPr>
        <w:spacing w:after="0" w:line="240" w:lineRule="auto"/>
        <w:ind w:firstLine="567"/>
        <w:jc w:val="both"/>
        <w:rPr>
          <w:rFonts w:ascii="Times New Roman" w:hAnsi="Times New Roman" w:cs="Times New Roman"/>
          <w:sz w:val="24"/>
          <w:szCs w:val="24"/>
        </w:rPr>
      </w:pPr>
    </w:p>
    <w:p w:rsidR="00BF75B8" w:rsidRPr="00947CC8" w:rsidRDefault="00BF75B8" w:rsidP="005730CE">
      <w:pPr>
        <w:spacing w:after="0" w:line="240" w:lineRule="auto"/>
        <w:ind w:firstLine="567"/>
        <w:jc w:val="both"/>
        <w:rPr>
          <w:rFonts w:ascii="Times New Roman" w:hAnsi="Times New Roman" w:cs="Times New Roman"/>
          <w:sz w:val="24"/>
          <w:szCs w:val="24"/>
        </w:rPr>
      </w:pPr>
    </w:p>
    <w:tbl>
      <w:tblPr>
        <w:tblW w:w="16320" w:type="dxa"/>
        <w:tblInd w:w="93" w:type="dxa"/>
        <w:tblLook w:val="04A0" w:firstRow="1" w:lastRow="0" w:firstColumn="1" w:lastColumn="0" w:noHBand="0" w:noVBand="1"/>
      </w:tblPr>
      <w:tblGrid>
        <w:gridCol w:w="600"/>
        <w:gridCol w:w="992"/>
        <w:gridCol w:w="992"/>
        <w:gridCol w:w="1400"/>
        <w:gridCol w:w="1067"/>
        <w:gridCol w:w="98"/>
        <w:gridCol w:w="181"/>
        <w:gridCol w:w="1075"/>
        <w:gridCol w:w="60"/>
        <w:gridCol w:w="1134"/>
        <w:gridCol w:w="248"/>
        <w:gridCol w:w="886"/>
        <w:gridCol w:w="1149"/>
        <w:gridCol w:w="79"/>
        <w:gridCol w:w="1040"/>
        <w:gridCol w:w="248"/>
        <w:gridCol w:w="732"/>
        <w:gridCol w:w="248"/>
        <w:gridCol w:w="732"/>
        <w:gridCol w:w="248"/>
        <w:gridCol w:w="732"/>
        <w:gridCol w:w="248"/>
        <w:gridCol w:w="980"/>
        <w:gridCol w:w="11"/>
        <w:gridCol w:w="1228"/>
      </w:tblGrid>
      <w:tr w:rsidR="009E6ECD" w:rsidRPr="00DE3D84" w:rsidTr="009E6ECD">
        <w:trPr>
          <w:trHeight w:val="276"/>
        </w:trPr>
        <w:tc>
          <w:tcPr>
            <w:tcW w:w="1592"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таблица 14</w:t>
            </w:r>
          </w:p>
        </w:tc>
        <w:tc>
          <w:tcPr>
            <w:tcW w:w="992"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00"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71"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070"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2" w:type="dxa"/>
            <w:gridSpan w:val="3"/>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114" w:type="dxa"/>
            <w:gridSpan w:val="3"/>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село Алексеевка</w:t>
            </w:r>
          </w:p>
        </w:tc>
        <w:tc>
          <w:tcPr>
            <w:tcW w:w="1288" w:type="dxa"/>
            <w:gridSpan w:val="2"/>
            <w:tcBorders>
              <w:top w:val="nil"/>
              <w:left w:val="nil"/>
              <w:bottom w:val="nil"/>
              <w:right w:val="nil"/>
            </w:tcBorders>
            <w:shd w:val="clear" w:color="auto" w:fill="FFFFFF" w:themeFill="background1"/>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175</w:t>
            </w:r>
          </w:p>
        </w:tc>
        <w:tc>
          <w:tcPr>
            <w:tcW w:w="980"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E6ECD">
        <w:trPr>
          <w:gridAfter w:val="1"/>
          <w:wAfter w:w="1228" w:type="dxa"/>
          <w:trHeight w:val="495"/>
        </w:trPr>
        <w:tc>
          <w:tcPr>
            <w:tcW w:w="6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3384"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Наименование</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Ед.изм.</w:t>
            </w:r>
          </w:p>
        </w:tc>
        <w:tc>
          <w:tcPr>
            <w:tcW w:w="1310" w:type="dxa"/>
            <w:gridSpan w:val="3"/>
            <w:vMerge w:val="restart"/>
            <w:tcBorders>
              <w:top w:val="single" w:sz="4" w:space="0" w:color="auto"/>
              <w:left w:val="single" w:sz="4" w:space="0" w:color="auto"/>
              <w:bottom w:val="single" w:sz="4" w:space="0" w:color="000000"/>
              <w:right w:val="nil"/>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Норма по СП 42.13330.201</w:t>
            </w:r>
          </w:p>
        </w:tc>
        <w:tc>
          <w:tcPr>
            <w:tcW w:w="2268"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w:t>
            </w:r>
          </w:p>
        </w:tc>
        <w:tc>
          <w:tcPr>
            <w:tcW w:w="226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Существ. сохран.</w:t>
            </w:r>
          </w:p>
        </w:tc>
        <w:tc>
          <w:tcPr>
            <w:tcW w:w="196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Новое строительство</w:t>
            </w:r>
          </w:p>
        </w:tc>
        <w:tc>
          <w:tcPr>
            <w:tcW w:w="2219" w:type="dxa"/>
            <w:gridSpan w:val="5"/>
            <w:tcBorders>
              <w:top w:val="single" w:sz="4" w:space="0" w:color="auto"/>
              <w:left w:val="nil"/>
              <w:bottom w:val="single" w:sz="4" w:space="0" w:color="auto"/>
              <w:right w:val="single" w:sz="4" w:space="0" w:color="000000"/>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 территории, га</w:t>
            </w:r>
          </w:p>
        </w:tc>
      </w:tr>
      <w:tr w:rsidR="009E6ECD" w:rsidRPr="00DE3D84" w:rsidTr="009E6ECD">
        <w:trPr>
          <w:gridAfter w:val="1"/>
          <w:wAfter w:w="1228" w:type="dxa"/>
          <w:trHeight w:val="330"/>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3384" w:type="dxa"/>
            <w:gridSpan w:val="3"/>
            <w:vMerge/>
            <w:tcBorders>
              <w:top w:val="single" w:sz="4" w:space="0" w:color="auto"/>
              <w:left w:val="single" w:sz="4" w:space="0" w:color="auto"/>
              <w:bottom w:val="single" w:sz="4" w:space="0" w:color="auto"/>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1310" w:type="dxa"/>
            <w:gridSpan w:val="3"/>
            <w:vMerge/>
            <w:tcBorders>
              <w:top w:val="single" w:sz="4" w:space="0" w:color="auto"/>
              <w:left w:val="single" w:sz="4" w:space="0" w:color="auto"/>
              <w:bottom w:val="single" w:sz="4" w:space="0" w:color="000000"/>
              <w:right w:val="nil"/>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проектное</w:t>
            </w:r>
          </w:p>
        </w:tc>
        <w:tc>
          <w:tcPr>
            <w:tcW w:w="1119"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факт.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239"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w:t>
            </w:r>
          </w:p>
        </w:tc>
        <w:tc>
          <w:tcPr>
            <w:tcW w:w="338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3</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7</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8</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9</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11</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12</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Население</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тыс.чел.</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0,321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0,619</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Детские дошкольные учреждения (детей до 7 лет)</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20</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25</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шк.н.стр</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Общеобразовательные школы</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B0F0"/>
                <w:sz w:val="20"/>
                <w:szCs w:val="20"/>
              </w:rPr>
            </w:pPr>
            <w:r w:rsidRPr="00DE3D84">
              <w:rPr>
                <w:rFonts w:ascii="Times New Roman" w:eastAsia="Times New Roman" w:hAnsi="Times New Roman" w:cs="Times New Roman"/>
                <w:color w:val="00B0F0"/>
                <w:sz w:val="20"/>
                <w:szCs w:val="20"/>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7 до 15 лет</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144</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46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89</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-46</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95</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нов.стр.</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15 до 17 лет</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75%</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67</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E6ECD">
        <w:trPr>
          <w:gridAfter w:val="1"/>
          <w:wAfter w:w="1228" w:type="dxa"/>
          <w:trHeight w:val="552"/>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3384" w:type="dxa"/>
            <w:gridSpan w:val="3"/>
            <w:tcBorders>
              <w:top w:val="single" w:sz="4" w:space="0" w:color="auto"/>
              <w:left w:val="nil"/>
              <w:bottom w:val="single" w:sz="4" w:space="0" w:color="auto"/>
              <w:right w:val="single" w:sz="4" w:space="0" w:color="000000"/>
            </w:tcBorders>
            <w:shd w:val="clear" w:color="000000" w:fill="FFFFFF"/>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Поликлиники, амбулатории, диспансеры без стационара (ФАП)</w:t>
            </w:r>
          </w:p>
        </w:tc>
        <w:tc>
          <w:tcPr>
            <w:tcW w:w="1083"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посещений в смену</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18,15 на 1 тыс.жит.</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ТБК нов.стр.</w:t>
            </w:r>
          </w:p>
        </w:tc>
      </w:tr>
      <w:tr w:rsidR="009E6ECD" w:rsidRPr="00DE3D84" w:rsidTr="009E6ECD">
        <w:trPr>
          <w:gridAfter w:val="1"/>
          <w:wAfter w:w="1228" w:type="dxa"/>
          <w:trHeight w:val="276"/>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Аптеки</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 торг.пл.</w:t>
            </w:r>
          </w:p>
        </w:tc>
        <w:tc>
          <w:tcPr>
            <w:tcW w:w="1310"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vMerge/>
            <w:tcBorders>
              <w:top w:val="nil"/>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r>
      <w:tr w:rsidR="009E6ECD" w:rsidRPr="00DE3D84" w:rsidTr="009E6ECD">
        <w:trPr>
          <w:gridAfter w:val="1"/>
          <w:wAfter w:w="1228" w:type="dxa"/>
          <w:trHeight w:val="48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Спортивные залы общего пользования</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70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43</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150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150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E6ECD">
        <w:trPr>
          <w:gridAfter w:val="1"/>
          <w:wAfter w:w="1228" w:type="dxa"/>
          <w:trHeight w:val="48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Клубы или учреждения клубного типа</w:t>
            </w:r>
          </w:p>
        </w:tc>
        <w:tc>
          <w:tcPr>
            <w:tcW w:w="1083"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xml:space="preserve"> мест</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 на 1 тыс.жит.</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50</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150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реконстр.</w:t>
            </w:r>
          </w:p>
        </w:tc>
      </w:tr>
      <w:tr w:rsidR="009E6ECD" w:rsidRPr="00DE3D84" w:rsidTr="009E6ECD">
        <w:trPr>
          <w:gridAfter w:val="1"/>
          <w:wAfter w:w="1228" w:type="dxa"/>
          <w:trHeight w:val="480"/>
        </w:trPr>
        <w:tc>
          <w:tcPr>
            <w:tcW w:w="6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3384"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Библиотеки</w:t>
            </w:r>
          </w:p>
        </w:tc>
        <w:tc>
          <w:tcPr>
            <w:tcW w:w="1083"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тыс.ед. хранения</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 на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3,7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vMerge w:val="restart"/>
            <w:tcBorders>
              <w:top w:val="nil"/>
              <w:left w:val="single" w:sz="4" w:space="0" w:color="auto"/>
              <w:bottom w:val="single" w:sz="4" w:space="0" w:color="000000"/>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клубе</w:t>
            </w:r>
          </w:p>
        </w:tc>
      </w:tr>
      <w:tr w:rsidR="009E6ECD" w:rsidRPr="00DE3D84" w:rsidTr="009E6ECD">
        <w:trPr>
          <w:gridAfter w:val="1"/>
          <w:wAfter w:w="1228" w:type="dxa"/>
          <w:trHeight w:val="480"/>
        </w:trPr>
        <w:tc>
          <w:tcPr>
            <w:tcW w:w="600" w:type="dxa"/>
            <w:vMerge/>
            <w:tcBorders>
              <w:top w:val="nil"/>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c>
          <w:tcPr>
            <w:tcW w:w="3384" w:type="dxa"/>
            <w:gridSpan w:val="3"/>
            <w:vMerge/>
            <w:tcBorders>
              <w:top w:val="single" w:sz="4" w:space="0" w:color="auto"/>
              <w:left w:val="single" w:sz="4" w:space="0" w:color="auto"/>
              <w:bottom w:val="single" w:sz="4" w:space="0" w:color="000000"/>
              <w:right w:val="single" w:sz="4" w:space="0" w:color="000000"/>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c>
          <w:tcPr>
            <w:tcW w:w="1083"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  на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3</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vMerge/>
            <w:tcBorders>
              <w:top w:val="nil"/>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r>
      <w:tr w:rsidR="009E6ECD" w:rsidRPr="00DE3D84" w:rsidTr="009E6ECD">
        <w:trPr>
          <w:gridAfter w:val="1"/>
          <w:wAfter w:w="1228" w:type="dxa"/>
          <w:trHeight w:val="552"/>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w:t>
            </w:r>
          </w:p>
        </w:tc>
        <w:tc>
          <w:tcPr>
            <w:tcW w:w="3384" w:type="dxa"/>
            <w:gridSpan w:val="3"/>
            <w:tcBorders>
              <w:top w:val="single" w:sz="4" w:space="0" w:color="auto"/>
              <w:left w:val="nil"/>
              <w:bottom w:val="single" w:sz="4" w:space="0" w:color="auto"/>
              <w:right w:val="single" w:sz="4" w:space="0" w:color="000000"/>
            </w:tcBorders>
            <w:shd w:val="clear" w:color="000000" w:fill="FFFFFF"/>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Магазины продовольственных и непродовольственных товаров</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300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186</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167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ТБК</w:t>
            </w:r>
          </w:p>
        </w:tc>
      </w:tr>
      <w:tr w:rsidR="009E6ECD" w:rsidRPr="00DE3D84" w:rsidTr="009E6ECD">
        <w:trPr>
          <w:gridAfter w:val="1"/>
          <w:wAfter w:w="1228" w:type="dxa"/>
          <w:trHeight w:val="48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 общественного питания</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40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25</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25</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32 при ТБК</w:t>
            </w:r>
          </w:p>
        </w:tc>
      </w:tr>
      <w:tr w:rsidR="009E6ECD" w:rsidRPr="00DE3D84" w:rsidTr="009E6ECD">
        <w:trPr>
          <w:gridAfter w:val="1"/>
          <w:wAfter w:w="1228" w:type="dxa"/>
          <w:trHeight w:val="48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 бытового обслуживания</w:t>
            </w:r>
          </w:p>
        </w:tc>
        <w:tc>
          <w:tcPr>
            <w:tcW w:w="1083"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рабочее место</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ТБК</w:t>
            </w:r>
          </w:p>
        </w:tc>
      </w:tr>
      <w:tr w:rsidR="009E6ECD" w:rsidRPr="00DE3D84" w:rsidTr="009E6ECD">
        <w:trPr>
          <w:gridAfter w:val="1"/>
          <w:wAfter w:w="1228" w:type="dxa"/>
          <w:trHeight w:val="48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Отделение банков</w:t>
            </w:r>
          </w:p>
        </w:tc>
        <w:tc>
          <w:tcPr>
            <w:tcW w:w="1083"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операц. место</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 на 1,0-2,0 тыс.жит.</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ТБК</w:t>
            </w:r>
          </w:p>
        </w:tc>
      </w:tr>
      <w:tr w:rsidR="009E6ECD" w:rsidRPr="00DE3D84" w:rsidTr="009E6ECD">
        <w:trPr>
          <w:gridAfter w:val="1"/>
          <w:wAfter w:w="1228" w:type="dxa"/>
          <w:trHeight w:val="48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338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Кладбище</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га</w:t>
            </w:r>
          </w:p>
        </w:tc>
        <w:tc>
          <w:tcPr>
            <w:tcW w:w="1310"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0,24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0,15</w:t>
            </w:r>
          </w:p>
        </w:tc>
        <w:tc>
          <w:tcPr>
            <w:tcW w:w="114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0,70</w:t>
            </w:r>
          </w:p>
        </w:tc>
        <w:tc>
          <w:tcPr>
            <w:tcW w:w="111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0,70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39"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bl>
    <w:p w:rsidR="009E6ECD" w:rsidRPr="00947CC8" w:rsidRDefault="009E6ECD" w:rsidP="005730CE">
      <w:pPr>
        <w:spacing w:after="0" w:line="240" w:lineRule="auto"/>
        <w:ind w:firstLine="567"/>
        <w:jc w:val="both"/>
        <w:rPr>
          <w:rFonts w:ascii="Times New Roman" w:hAnsi="Times New Roman" w:cs="Times New Roman"/>
          <w:sz w:val="24"/>
          <w:szCs w:val="24"/>
        </w:rPr>
      </w:pPr>
    </w:p>
    <w:p w:rsidR="009E6ECD" w:rsidRPr="00947CC8" w:rsidRDefault="009E6ECD" w:rsidP="005730CE">
      <w:pPr>
        <w:spacing w:after="0" w:line="240" w:lineRule="auto"/>
        <w:ind w:firstLine="567"/>
        <w:jc w:val="both"/>
        <w:rPr>
          <w:rFonts w:ascii="Times New Roman" w:hAnsi="Times New Roman" w:cs="Times New Roman"/>
          <w:sz w:val="24"/>
          <w:szCs w:val="24"/>
        </w:rPr>
      </w:pPr>
    </w:p>
    <w:p w:rsidR="009E6ECD" w:rsidRPr="00947CC8" w:rsidRDefault="009E6ECD" w:rsidP="005730CE">
      <w:pPr>
        <w:spacing w:after="0" w:line="240" w:lineRule="auto"/>
        <w:ind w:firstLine="567"/>
        <w:jc w:val="both"/>
        <w:rPr>
          <w:rFonts w:ascii="Times New Roman" w:hAnsi="Times New Roman" w:cs="Times New Roman"/>
          <w:sz w:val="24"/>
          <w:szCs w:val="24"/>
        </w:rPr>
      </w:pPr>
    </w:p>
    <w:p w:rsidR="009E6ECD" w:rsidRPr="00947CC8" w:rsidRDefault="009E6ECD" w:rsidP="005730CE">
      <w:pPr>
        <w:spacing w:after="0" w:line="240" w:lineRule="auto"/>
        <w:ind w:firstLine="567"/>
        <w:jc w:val="both"/>
        <w:rPr>
          <w:rFonts w:ascii="Times New Roman" w:hAnsi="Times New Roman" w:cs="Times New Roman"/>
          <w:sz w:val="24"/>
          <w:szCs w:val="24"/>
        </w:rPr>
      </w:pPr>
    </w:p>
    <w:tbl>
      <w:tblPr>
        <w:tblW w:w="16304" w:type="dxa"/>
        <w:tblInd w:w="93" w:type="dxa"/>
        <w:tblLook w:val="04A0" w:firstRow="1" w:lastRow="0" w:firstColumn="1" w:lastColumn="0" w:noHBand="0" w:noVBand="1"/>
      </w:tblPr>
      <w:tblGrid>
        <w:gridCol w:w="740"/>
        <w:gridCol w:w="992"/>
        <w:gridCol w:w="992"/>
        <w:gridCol w:w="992"/>
        <w:gridCol w:w="268"/>
        <w:gridCol w:w="763"/>
        <w:gridCol w:w="286"/>
        <w:gridCol w:w="116"/>
        <w:gridCol w:w="960"/>
        <w:gridCol w:w="380"/>
        <w:gridCol w:w="960"/>
        <w:gridCol w:w="20"/>
        <w:gridCol w:w="1253"/>
        <w:gridCol w:w="973"/>
        <w:gridCol w:w="176"/>
        <w:gridCol w:w="1119"/>
        <w:gridCol w:w="992"/>
        <w:gridCol w:w="993"/>
        <w:gridCol w:w="980"/>
        <w:gridCol w:w="1429"/>
        <w:gridCol w:w="980"/>
      </w:tblGrid>
      <w:tr w:rsidR="009E6ECD" w:rsidRPr="00DE3D84" w:rsidTr="009509ED">
        <w:trPr>
          <w:trHeight w:val="276"/>
        </w:trPr>
        <w:tc>
          <w:tcPr>
            <w:tcW w:w="1732"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таблица 15</w:t>
            </w:r>
          </w:p>
        </w:tc>
        <w:tc>
          <w:tcPr>
            <w:tcW w:w="992"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71"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070"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340" w:type="dxa"/>
            <w:gridSpan w:val="2"/>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246" w:type="dxa"/>
            <w:gridSpan w:val="3"/>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село Имян-Купер</w:t>
            </w:r>
          </w:p>
        </w:tc>
        <w:tc>
          <w:tcPr>
            <w:tcW w:w="1295" w:type="dxa"/>
            <w:gridSpan w:val="2"/>
            <w:tcBorders>
              <w:top w:val="nil"/>
              <w:left w:val="nil"/>
              <w:bottom w:val="nil"/>
              <w:right w:val="nil"/>
            </w:tcBorders>
            <w:shd w:val="clear" w:color="auto" w:fill="FFFFFF" w:themeFill="background1"/>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115</w:t>
            </w:r>
          </w:p>
        </w:tc>
        <w:tc>
          <w:tcPr>
            <w:tcW w:w="992"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nil"/>
              <w:right w:val="nil"/>
            </w:tcBorders>
            <w:shd w:val="clear" w:color="auto" w:fill="FFFFFF" w:themeFill="background1"/>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509ED">
        <w:trPr>
          <w:gridAfter w:val="1"/>
          <w:wAfter w:w="980" w:type="dxa"/>
          <w:trHeight w:val="495"/>
        </w:trPr>
        <w:tc>
          <w:tcPr>
            <w:tcW w:w="7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3244"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Наименование</w:t>
            </w:r>
          </w:p>
        </w:tc>
        <w:tc>
          <w:tcPr>
            <w:tcW w:w="1105"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Ед.изм.</w:t>
            </w:r>
          </w:p>
        </w:tc>
        <w:tc>
          <w:tcPr>
            <w:tcW w:w="1340"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Норма по СП 42.13330.201</w:t>
            </w:r>
          </w:p>
        </w:tc>
        <w:tc>
          <w:tcPr>
            <w:tcW w:w="223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w:t>
            </w:r>
          </w:p>
        </w:tc>
        <w:tc>
          <w:tcPr>
            <w:tcW w:w="226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Существ. сохран.</w:t>
            </w:r>
          </w:p>
        </w:tc>
        <w:tc>
          <w:tcPr>
            <w:tcW w:w="198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Новое строительство</w:t>
            </w:r>
          </w:p>
        </w:tc>
        <w:tc>
          <w:tcPr>
            <w:tcW w:w="2409" w:type="dxa"/>
            <w:gridSpan w:val="2"/>
            <w:tcBorders>
              <w:top w:val="single" w:sz="4" w:space="0" w:color="auto"/>
              <w:left w:val="nil"/>
              <w:bottom w:val="single" w:sz="4" w:space="0" w:color="auto"/>
              <w:right w:val="single" w:sz="4" w:space="0" w:color="000000"/>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 территории, га</w:t>
            </w:r>
          </w:p>
        </w:tc>
      </w:tr>
      <w:tr w:rsidR="009E6ECD" w:rsidRPr="00DE3D84" w:rsidTr="009509ED">
        <w:trPr>
          <w:gridAfter w:val="1"/>
          <w:wAfter w:w="980" w:type="dxa"/>
          <w:trHeight w:val="330"/>
        </w:trPr>
        <w:tc>
          <w:tcPr>
            <w:tcW w:w="740" w:type="dxa"/>
            <w:vMerge/>
            <w:tcBorders>
              <w:top w:val="single" w:sz="4" w:space="0" w:color="auto"/>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3244" w:type="dxa"/>
            <w:gridSpan w:val="4"/>
            <w:vMerge/>
            <w:tcBorders>
              <w:top w:val="single" w:sz="4" w:space="0" w:color="auto"/>
              <w:left w:val="single" w:sz="4" w:space="0" w:color="auto"/>
              <w:bottom w:val="single" w:sz="4" w:space="0" w:color="auto"/>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1105" w:type="dxa"/>
            <w:gridSpan w:val="3"/>
            <w:vMerge/>
            <w:tcBorders>
              <w:top w:val="single" w:sz="4" w:space="0" w:color="auto"/>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1340" w:type="dxa"/>
            <w:gridSpan w:val="2"/>
            <w:vMerge/>
            <w:tcBorders>
              <w:top w:val="single" w:sz="4" w:space="0" w:color="auto"/>
              <w:left w:val="single" w:sz="4" w:space="0" w:color="auto"/>
              <w:bottom w:val="single" w:sz="4" w:space="0" w:color="000000"/>
              <w:right w:val="nil"/>
            </w:tcBorders>
            <w:vAlign w:val="center"/>
            <w:hideMark/>
          </w:tcPr>
          <w:p w:rsidR="009E6ECD" w:rsidRPr="00DE3D84" w:rsidRDefault="009E6ECD" w:rsidP="009E6ECD">
            <w:pPr>
              <w:spacing w:after="0" w:line="240" w:lineRule="auto"/>
              <w:rPr>
                <w:rFonts w:ascii="Times New Roman" w:eastAsia="Times New Roman" w:hAnsi="Times New Roman" w:cs="Times New Roman"/>
                <w:b/>
                <w:bCs/>
                <w:color w:val="000000"/>
                <w:sz w:val="20"/>
                <w:szCs w:val="20"/>
              </w:rPr>
            </w:pPr>
          </w:p>
        </w:tc>
        <w:tc>
          <w:tcPr>
            <w:tcW w:w="9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253"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проектное</w:t>
            </w:r>
          </w:p>
        </w:tc>
        <w:tc>
          <w:tcPr>
            <w:tcW w:w="1119"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факт.</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993"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429"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w:t>
            </w:r>
          </w:p>
        </w:tc>
        <w:tc>
          <w:tcPr>
            <w:tcW w:w="324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3</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5</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7</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8</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9</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10</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11</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12</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Население</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тыс.чел.</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0,210</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0,393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Детские дошкольные учреждения (детей до 7 лет)</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33</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13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13</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Общеобразовательные школы</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B0F0"/>
                <w:sz w:val="20"/>
                <w:szCs w:val="20"/>
              </w:rPr>
            </w:pPr>
            <w:r w:rsidRPr="00DE3D84">
              <w:rPr>
                <w:rFonts w:ascii="Times New Roman" w:eastAsia="Times New Roman" w:hAnsi="Times New Roman" w:cs="Times New Roman"/>
                <w:color w:val="00B0F0"/>
                <w:sz w:val="20"/>
                <w:szCs w:val="20"/>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7 до 15 лет</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30</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57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57</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15 до 17 лет</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75%</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23</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509ED">
        <w:trPr>
          <w:gridAfter w:val="1"/>
          <w:wAfter w:w="980" w:type="dxa"/>
          <w:trHeight w:val="55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3244" w:type="dxa"/>
            <w:gridSpan w:val="4"/>
            <w:tcBorders>
              <w:top w:val="single" w:sz="4" w:space="0" w:color="auto"/>
              <w:left w:val="nil"/>
              <w:bottom w:val="single" w:sz="4" w:space="0" w:color="auto"/>
              <w:right w:val="single" w:sz="4" w:space="0" w:color="000000"/>
            </w:tcBorders>
            <w:shd w:val="clear" w:color="000000" w:fill="FFFFFF"/>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Поликлиники, амбулатории, диспансеры без стационара (ФАП)</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посещений в смену</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18,15 на 1 тыс.жит.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E6ECD" w:rsidRPr="00DE3D84" w:rsidTr="009509ED">
        <w:trPr>
          <w:gridAfter w:val="1"/>
          <w:wAfter w:w="980" w:type="dxa"/>
          <w:trHeight w:val="27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Аптеки</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 торг.пл.</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ФАП</w:t>
            </w:r>
          </w:p>
        </w:tc>
      </w:tr>
      <w:tr w:rsidR="009E6ECD" w:rsidRPr="00DE3D84" w:rsidTr="009509ED">
        <w:trPr>
          <w:gridAfter w:val="1"/>
          <w:wAfter w:w="980" w:type="dxa"/>
          <w:trHeight w:val="48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Спортивные залы общего пользования</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70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15</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E6ECD" w:rsidRPr="00DE3D84" w:rsidTr="009509ED">
        <w:trPr>
          <w:gridAfter w:val="1"/>
          <w:wAfter w:w="980" w:type="dxa"/>
          <w:trHeight w:val="48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Клубы или учреждения клубного типа</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xml:space="preserve"> мест</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 на 1 тыс.жит.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17</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90</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нов.стр.</w:t>
            </w:r>
          </w:p>
        </w:tc>
      </w:tr>
      <w:tr w:rsidR="009E6ECD" w:rsidRPr="00DE3D84" w:rsidTr="009509ED">
        <w:trPr>
          <w:gridAfter w:val="1"/>
          <w:wAfter w:w="980" w:type="dxa"/>
          <w:trHeight w:val="480"/>
        </w:trPr>
        <w:tc>
          <w:tcPr>
            <w:tcW w:w="7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324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Библиотеки</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тыс.ед. хранения</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 на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2,4</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клубе</w:t>
            </w:r>
          </w:p>
        </w:tc>
      </w:tr>
      <w:tr w:rsidR="009E6ECD" w:rsidRPr="00DE3D84" w:rsidTr="009509ED">
        <w:trPr>
          <w:gridAfter w:val="1"/>
          <w:wAfter w:w="980" w:type="dxa"/>
          <w:trHeight w:val="480"/>
        </w:trPr>
        <w:tc>
          <w:tcPr>
            <w:tcW w:w="740" w:type="dxa"/>
            <w:vMerge/>
            <w:tcBorders>
              <w:top w:val="nil"/>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c>
          <w:tcPr>
            <w:tcW w:w="3244" w:type="dxa"/>
            <w:gridSpan w:val="4"/>
            <w:vMerge/>
            <w:tcBorders>
              <w:top w:val="single" w:sz="4" w:space="0" w:color="auto"/>
              <w:left w:val="single" w:sz="4" w:space="0" w:color="auto"/>
              <w:bottom w:val="single" w:sz="4" w:space="0" w:color="000000"/>
              <w:right w:val="single" w:sz="4" w:space="0" w:color="000000"/>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c>
          <w:tcPr>
            <w:tcW w:w="1105"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  на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2</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vMerge/>
            <w:tcBorders>
              <w:top w:val="nil"/>
              <w:left w:val="single" w:sz="4" w:space="0" w:color="auto"/>
              <w:bottom w:val="single" w:sz="4" w:space="0" w:color="000000"/>
              <w:right w:val="single" w:sz="4" w:space="0" w:color="auto"/>
            </w:tcBorders>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p>
        </w:tc>
      </w:tr>
      <w:tr w:rsidR="009E6ECD" w:rsidRPr="00DE3D84" w:rsidTr="009509ED">
        <w:trPr>
          <w:gridAfter w:val="1"/>
          <w:wAfter w:w="980" w:type="dxa"/>
          <w:trHeight w:val="55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w:t>
            </w:r>
          </w:p>
        </w:tc>
        <w:tc>
          <w:tcPr>
            <w:tcW w:w="3244" w:type="dxa"/>
            <w:gridSpan w:val="4"/>
            <w:tcBorders>
              <w:top w:val="single" w:sz="4" w:space="0" w:color="auto"/>
              <w:left w:val="nil"/>
              <w:bottom w:val="single" w:sz="4" w:space="0" w:color="auto"/>
              <w:right w:val="single" w:sz="4" w:space="0" w:color="000000"/>
            </w:tcBorders>
            <w:shd w:val="clear" w:color="000000" w:fill="FFFFFF"/>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Магазины продовольственных и непродовольственных товаров</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300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63</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118</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CD1FE8" w:rsidRDefault="009E6ECD" w:rsidP="009E6ECD">
            <w:pPr>
              <w:spacing w:after="0" w:line="240" w:lineRule="auto"/>
              <w:jc w:val="center"/>
              <w:rPr>
                <w:rFonts w:ascii="Times New Roman" w:eastAsia="Times New Roman" w:hAnsi="Times New Roman" w:cs="Times New Roman"/>
                <w:color w:val="FF0000"/>
                <w:sz w:val="20"/>
                <w:szCs w:val="20"/>
              </w:rPr>
            </w:pPr>
            <w:r w:rsidRPr="00CD1FE8">
              <w:rPr>
                <w:rFonts w:ascii="Times New Roman" w:eastAsia="Times New Roman" w:hAnsi="Times New Roman" w:cs="Times New Roman"/>
                <w:color w:val="FF0000"/>
                <w:sz w:val="20"/>
                <w:szCs w:val="20"/>
              </w:rPr>
              <w:t>118</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E6ECD" w:rsidRPr="00DE3D84" w:rsidTr="009509ED">
        <w:trPr>
          <w:gridAfter w:val="1"/>
          <w:wAfter w:w="980" w:type="dxa"/>
          <w:trHeight w:val="48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 общественного питания</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40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CD1FE8" w:rsidRDefault="009E6ECD" w:rsidP="009E6ECD">
            <w:pPr>
              <w:spacing w:after="0" w:line="240" w:lineRule="auto"/>
              <w:jc w:val="center"/>
              <w:rPr>
                <w:rFonts w:ascii="Times New Roman" w:eastAsia="Times New Roman" w:hAnsi="Times New Roman" w:cs="Times New Roman"/>
                <w:color w:val="FF0000"/>
                <w:sz w:val="20"/>
                <w:szCs w:val="20"/>
              </w:rPr>
            </w:pPr>
            <w:r w:rsidRPr="00CD1FE8">
              <w:rPr>
                <w:rFonts w:ascii="Times New Roman" w:eastAsia="Times New Roman" w:hAnsi="Times New Roman" w:cs="Times New Roman"/>
                <w:color w:val="FF0000"/>
                <w:sz w:val="20"/>
                <w:szCs w:val="20"/>
              </w:rPr>
              <w:t>16</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E6ECD" w:rsidRPr="00DE3D84" w:rsidTr="009509ED">
        <w:trPr>
          <w:gridAfter w:val="1"/>
          <w:wAfter w:w="980" w:type="dxa"/>
          <w:trHeight w:val="48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Предприятия бытового обслуживания</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рабочее место</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CD1FE8" w:rsidRDefault="009E6ECD" w:rsidP="009E6ECD">
            <w:pPr>
              <w:spacing w:after="0" w:line="240" w:lineRule="auto"/>
              <w:jc w:val="center"/>
              <w:rPr>
                <w:rFonts w:ascii="Times New Roman" w:eastAsia="Times New Roman" w:hAnsi="Times New Roman" w:cs="Times New Roman"/>
                <w:color w:val="FF0000"/>
                <w:sz w:val="20"/>
                <w:szCs w:val="20"/>
              </w:rPr>
            </w:pPr>
            <w:r w:rsidRPr="00CD1FE8">
              <w:rPr>
                <w:rFonts w:ascii="Times New Roman" w:eastAsia="Times New Roman" w:hAnsi="Times New Roman" w:cs="Times New Roman"/>
                <w:color w:val="FF0000"/>
                <w:sz w:val="20"/>
                <w:szCs w:val="20"/>
              </w:rPr>
              <w:t>2</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E6ECD" w:rsidRPr="00DE3D84" w:rsidTr="009509ED">
        <w:trPr>
          <w:gridAfter w:val="1"/>
          <w:wAfter w:w="980" w:type="dxa"/>
          <w:trHeight w:val="48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9E6ECD" w:rsidRPr="00DE3D84" w:rsidRDefault="009509E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w:t>
            </w:r>
          </w:p>
        </w:tc>
        <w:tc>
          <w:tcPr>
            <w:tcW w:w="32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E6ECD" w:rsidRPr="00DE3D84" w:rsidRDefault="009E6ECD" w:rsidP="009E6EC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Кладбище</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га</w:t>
            </w:r>
          </w:p>
        </w:tc>
        <w:tc>
          <w:tcPr>
            <w:tcW w:w="1340" w:type="dxa"/>
            <w:gridSpan w:val="2"/>
            <w:tcBorders>
              <w:top w:val="nil"/>
              <w:left w:val="nil"/>
              <w:bottom w:val="single" w:sz="4" w:space="0" w:color="auto"/>
              <w:right w:val="single" w:sz="4" w:space="0" w:color="auto"/>
            </w:tcBorders>
            <w:shd w:val="clear" w:color="000000" w:fill="FFFFFF"/>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0,24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0,05</w:t>
            </w:r>
          </w:p>
        </w:tc>
        <w:tc>
          <w:tcPr>
            <w:tcW w:w="125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1,50</w:t>
            </w:r>
          </w:p>
        </w:tc>
        <w:tc>
          <w:tcPr>
            <w:tcW w:w="111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tcBorders>
              <w:top w:val="nil"/>
              <w:left w:val="nil"/>
              <w:bottom w:val="single" w:sz="4" w:space="0" w:color="auto"/>
              <w:right w:val="single" w:sz="4" w:space="0" w:color="auto"/>
            </w:tcBorders>
            <w:shd w:val="clear" w:color="000000" w:fill="FFFFFF"/>
            <w:noWrap/>
            <w:vAlign w:val="center"/>
            <w:hideMark/>
          </w:tcPr>
          <w:p w:rsidR="009E6ECD" w:rsidRPr="00DE3D84" w:rsidRDefault="009E6ECD" w:rsidP="009E6EC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bl>
    <w:p w:rsidR="009E6ECD" w:rsidRPr="00947CC8" w:rsidRDefault="009E6ECD" w:rsidP="005730CE">
      <w:pPr>
        <w:spacing w:after="0" w:line="240" w:lineRule="auto"/>
        <w:ind w:firstLine="567"/>
        <w:jc w:val="both"/>
        <w:rPr>
          <w:rFonts w:ascii="Times New Roman" w:hAnsi="Times New Roman" w:cs="Times New Roman"/>
          <w:sz w:val="24"/>
          <w:szCs w:val="24"/>
        </w:rPr>
      </w:pPr>
    </w:p>
    <w:p w:rsidR="009509ED" w:rsidRPr="00947CC8" w:rsidRDefault="009509ED" w:rsidP="005730CE">
      <w:pPr>
        <w:spacing w:after="0" w:line="240" w:lineRule="auto"/>
        <w:ind w:firstLine="567"/>
        <w:jc w:val="both"/>
        <w:rPr>
          <w:rFonts w:ascii="Times New Roman" w:hAnsi="Times New Roman" w:cs="Times New Roman"/>
          <w:sz w:val="24"/>
          <w:szCs w:val="24"/>
        </w:rPr>
      </w:pPr>
    </w:p>
    <w:p w:rsidR="009509ED" w:rsidRPr="00947CC8" w:rsidRDefault="009509ED" w:rsidP="005730CE">
      <w:pPr>
        <w:spacing w:after="0" w:line="240" w:lineRule="auto"/>
        <w:ind w:firstLine="567"/>
        <w:jc w:val="both"/>
        <w:rPr>
          <w:rFonts w:ascii="Times New Roman" w:hAnsi="Times New Roman" w:cs="Times New Roman"/>
          <w:sz w:val="24"/>
          <w:szCs w:val="24"/>
        </w:rPr>
      </w:pPr>
    </w:p>
    <w:p w:rsidR="009509ED" w:rsidRPr="00947CC8" w:rsidRDefault="009509ED" w:rsidP="005730CE">
      <w:pPr>
        <w:spacing w:after="0" w:line="240" w:lineRule="auto"/>
        <w:ind w:firstLine="567"/>
        <w:jc w:val="both"/>
        <w:rPr>
          <w:rFonts w:ascii="Times New Roman" w:hAnsi="Times New Roman" w:cs="Times New Roman"/>
          <w:sz w:val="24"/>
          <w:szCs w:val="24"/>
        </w:rPr>
      </w:pPr>
    </w:p>
    <w:tbl>
      <w:tblPr>
        <w:tblW w:w="16199" w:type="dxa"/>
        <w:tblInd w:w="93" w:type="dxa"/>
        <w:tblLook w:val="04A0" w:firstRow="1" w:lastRow="0" w:firstColumn="1" w:lastColumn="0" w:noHBand="0" w:noVBand="1"/>
      </w:tblPr>
      <w:tblGrid>
        <w:gridCol w:w="640"/>
        <w:gridCol w:w="992"/>
        <w:gridCol w:w="992"/>
        <w:gridCol w:w="992"/>
        <w:gridCol w:w="368"/>
        <w:gridCol w:w="658"/>
        <w:gridCol w:w="286"/>
        <w:gridCol w:w="221"/>
        <w:gridCol w:w="860"/>
        <w:gridCol w:w="540"/>
        <w:gridCol w:w="860"/>
        <w:gridCol w:w="120"/>
        <w:gridCol w:w="1193"/>
        <w:gridCol w:w="860"/>
        <w:gridCol w:w="289"/>
        <w:gridCol w:w="860"/>
        <w:gridCol w:w="120"/>
        <w:gridCol w:w="860"/>
        <w:gridCol w:w="120"/>
        <w:gridCol w:w="860"/>
        <w:gridCol w:w="284"/>
        <w:gridCol w:w="860"/>
        <w:gridCol w:w="120"/>
        <w:gridCol w:w="860"/>
        <w:gridCol w:w="584"/>
        <w:gridCol w:w="860"/>
      </w:tblGrid>
      <w:tr w:rsidR="009509ED" w:rsidRPr="00DE3D84" w:rsidTr="009509ED">
        <w:trPr>
          <w:trHeight w:val="276"/>
        </w:trPr>
        <w:tc>
          <w:tcPr>
            <w:tcW w:w="1632"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таблица 16</w:t>
            </w:r>
          </w:p>
        </w:tc>
        <w:tc>
          <w:tcPr>
            <w:tcW w:w="992" w:type="dxa"/>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92"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71" w:type="dxa"/>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070"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00"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2173" w:type="dxa"/>
            <w:gridSpan w:val="3"/>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деревня Камыштау</w:t>
            </w:r>
          </w:p>
        </w:tc>
        <w:tc>
          <w:tcPr>
            <w:tcW w:w="1149"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33</w:t>
            </w:r>
          </w:p>
        </w:tc>
        <w:tc>
          <w:tcPr>
            <w:tcW w:w="980"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nil"/>
              <w:right w:val="nil"/>
            </w:tcBorders>
            <w:shd w:val="clear" w:color="auto" w:fill="FFFFFF" w:themeFill="background1"/>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509ED" w:rsidRPr="00DE3D84" w:rsidTr="009509ED">
        <w:trPr>
          <w:gridAfter w:val="1"/>
          <w:wAfter w:w="860" w:type="dxa"/>
          <w:trHeight w:val="495"/>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3344"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Наименование</w:t>
            </w:r>
          </w:p>
        </w:tc>
        <w:tc>
          <w:tcPr>
            <w:tcW w:w="1105" w:type="dxa"/>
            <w:gridSpan w:val="3"/>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Ед.изм.</w:t>
            </w:r>
          </w:p>
        </w:tc>
        <w:tc>
          <w:tcPr>
            <w:tcW w:w="1400"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Норма по СП 42.13330.201</w:t>
            </w:r>
          </w:p>
        </w:tc>
        <w:tc>
          <w:tcPr>
            <w:tcW w:w="217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w:t>
            </w:r>
          </w:p>
        </w:tc>
        <w:tc>
          <w:tcPr>
            <w:tcW w:w="212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Существ. сохран.</w:t>
            </w:r>
          </w:p>
        </w:tc>
        <w:tc>
          <w:tcPr>
            <w:tcW w:w="212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Новое строительство</w:t>
            </w:r>
          </w:p>
        </w:tc>
        <w:tc>
          <w:tcPr>
            <w:tcW w:w="2424" w:type="dxa"/>
            <w:gridSpan w:val="4"/>
            <w:tcBorders>
              <w:top w:val="single" w:sz="4" w:space="0" w:color="auto"/>
              <w:left w:val="nil"/>
              <w:bottom w:val="single" w:sz="4" w:space="0" w:color="auto"/>
              <w:right w:val="single" w:sz="4" w:space="0" w:color="000000"/>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 территории, га</w:t>
            </w:r>
          </w:p>
        </w:tc>
      </w:tr>
      <w:tr w:rsidR="009509ED" w:rsidRPr="00DE3D84" w:rsidTr="009509ED">
        <w:trPr>
          <w:gridAfter w:val="1"/>
          <w:wAfter w:w="860" w:type="dxa"/>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3344" w:type="dxa"/>
            <w:gridSpan w:val="4"/>
            <w:vMerge/>
            <w:tcBorders>
              <w:top w:val="single" w:sz="4" w:space="0" w:color="auto"/>
              <w:left w:val="single" w:sz="4" w:space="0" w:color="auto"/>
              <w:bottom w:val="single" w:sz="4" w:space="0" w:color="auto"/>
              <w:right w:val="single" w:sz="4" w:space="0" w:color="auto"/>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1105" w:type="dxa"/>
            <w:gridSpan w:val="3"/>
            <w:vMerge/>
            <w:tcBorders>
              <w:top w:val="single" w:sz="4" w:space="0" w:color="auto"/>
              <w:left w:val="single" w:sz="4" w:space="0" w:color="auto"/>
              <w:bottom w:val="single" w:sz="4" w:space="0" w:color="000000"/>
              <w:right w:val="single" w:sz="4" w:space="0" w:color="auto"/>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1400" w:type="dxa"/>
            <w:gridSpan w:val="2"/>
            <w:vMerge/>
            <w:tcBorders>
              <w:top w:val="single" w:sz="4" w:space="0" w:color="auto"/>
              <w:left w:val="single" w:sz="4" w:space="0" w:color="auto"/>
              <w:bottom w:val="single" w:sz="4" w:space="0" w:color="000000"/>
              <w:right w:val="nil"/>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9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193" w:type="dxa"/>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проектное</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факт.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144"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444"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r>
      <w:tr w:rsidR="009509ED" w:rsidRPr="00DE3D84" w:rsidTr="009509ED">
        <w:trPr>
          <w:gridAfter w:val="1"/>
          <w:wAfter w:w="860" w:type="dxa"/>
          <w:trHeight w:val="27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w:t>
            </w:r>
          </w:p>
        </w:tc>
        <w:tc>
          <w:tcPr>
            <w:tcW w:w="334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3</w:t>
            </w:r>
          </w:p>
        </w:tc>
        <w:tc>
          <w:tcPr>
            <w:tcW w:w="140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5</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8</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9</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11</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12</w:t>
            </w:r>
          </w:p>
        </w:tc>
      </w:tr>
      <w:tr w:rsidR="009509ED" w:rsidRPr="00DE3D84" w:rsidTr="009509ED">
        <w:trPr>
          <w:gridAfter w:val="1"/>
          <w:wAfter w:w="860" w:type="dxa"/>
          <w:trHeight w:val="27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Население</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тыс.чел.</w:t>
            </w:r>
          </w:p>
        </w:tc>
        <w:tc>
          <w:tcPr>
            <w:tcW w:w="140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0,069</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0,133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r>
      <w:tr w:rsidR="009509ED" w:rsidRPr="00DE3D84" w:rsidTr="009509ED">
        <w:trPr>
          <w:gridAfter w:val="1"/>
          <w:wAfter w:w="860" w:type="dxa"/>
          <w:trHeight w:val="27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Детские дошкольные учреждения (детей до 7 лет)</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мест</w:t>
            </w:r>
          </w:p>
        </w:tc>
        <w:tc>
          <w:tcPr>
            <w:tcW w:w="140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33</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в с.Алексеевка</w:t>
            </w:r>
          </w:p>
        </w:tc>
      </w:tr>
      <w:tr w:rsidR="009509ED" w:rsidRPr="00DE3D84" w:rsidTr="009509ED">
        <w:trPr>
          <w:gridAfter w:val="1"/>
          <w:wAfter w:w="860" w:type="dxa"/>
          <w:trHeight w:val="27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Общеобразовательные школы</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0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B0F0"/>
                <w:sz w:val="20"/>
                <w:szCs w:val="20"/>
              </w:rPr>
            </w:pPr>
            <w:r w:rsidRPr="00DE3D84">
              <w:rPr>
                <w:rFonts w:ascii="Times New Roman" w:eastAsia="Times New Roman" w:hAnsi="Times New Roman" w:cs="Times New Roman"/>
                <w:color w:val="00B0F0"/>
                <w:sz w:val="20"/>
                <w:szCs w:val="20"/>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r w:rsidR="009509ED" w:rsidRPr="00DE3D84" w:rsidTr="009509ED">
        <w:trPr>
          <w:gridAfter w:val="1"/>
          <w:wAfter w:w="860" w:type="dxa"/>
          <w:trHeight w:val="27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дети от 7 до 15 лет</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учащ-ся</w:t>
            </w:r>
          </w:p>
        </w:tc>
        <w:tc>
          <w:tcPr>
            <w:tcW w:w="140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10</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sz w:val="20"/>
                <w:szCs w:val="20"/>
              </w:rPr>
            </w:pPr>
            <w:r w:rsidRPr="00DE3D84">
              <w:rPr>
                <w:rFonts w:ascii="Times New Roman" w:eastAsia="Times New Roman" w:hAnsi="Times New Roman" w:cs="Times New Roman"/>
                <w:sz w:val="20"/>
                <w:szCs w:val="20"/>
              </w:rPr>
              <w:t>19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19</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509ED" w:rsidRPr="00DE3D84" w:rsidTr="009509ED">
        <w:trPr>
          <w:gridAfter w:val="1"/>
          <w:wAfter w:w="860" w:type="dxa"/>
          <w:trHeight w:val="55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3344" w:type="dxa"/>
            <w:gridSpan w:val="4"/>
            <w:tcBorders>
              <w:top w:val="single" w:sz="4" w:space="0" w:color="auto"/>
              <w:left w:val="nil"/>
              <w:bottom w:val="single" w:sz="4" w:space="0" w:color="auto"/>
              <w:right w:val="single" w:sz="4" w:space="0" w:color="000000"/>
            </w:tcBorders>
            <w:shd w:val="clear" w:color="000000" w:fill="FFFFFF"/>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Поликлиники, амбулатории, диспансеры без стационара (ФАП)</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посещений в смену</w:t>
            </w:r>
          </w:p>
        </w:tc>
        <w:tc>
          <w:tcPr>
            <w:tcW w:w="140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18,15 на 1 тыс.жит.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509ED" w:rsidRPr="00DE3D84" w:rsidTr="009509ED">
        <w:trPr>
          <w:gridAfter w:val="1"/>
          <w:wAfter w:w="860" w:type="dxa"/>
          <w:trHeight w:val="27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Аптеки</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 торг.пл.</w:t>
            </w:r>
          </w:p>
        </w:tc>
        <w:tc>
          <w:tcPr>
            <w:tcW w:w="140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509ED" w:rsidRPr="00DE3D84" w:rsidTr="009509ED">
        <w:trPr>
          <w:gridAfter w:val="1"/>
          <w:wAfter w:w="860" w:type="dxa"/>
          <w:trHeight w:val="48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Клубы или учреждения клубного типа</w:t>
            </w:r>
          </w:p>
        </w:tc>
        <w:tc>
          <w:tcPr>
            <w:tcW w:w="1105" w:type="dxa"/>
            <w:gridSpan w:val="3"/>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xml:space="preserve"> мест</w:t>
            </w:r>
          </w:p>
        </w:tc>
        <w:tc>
          <w:tcPr>
            <w:tcW w:w="140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 на 1 тыс.жит.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31</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509ED" w:rsidRPr="00DE3D84" w:rsidTr="009509ED">
        <w:trPr>
          <w:gridAfter w:val="1"/>
          <w:wAfter w:w="860" w:type="dxa"/>
          <w:trHeight w:val="55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3344" w:type="dxa"/>
            <w:gridSpan w:val="4"/>
            <w:tcBorders>
              <w:top w:val="single" w:sz="4" w:space="0" w:color="auto"/>
              <w:left w:val="nil"/>
              <w:bottom w:val="single" w:sz="4" w:space="0" w:color="auto"/>
              <w:right w:val="single" w:sz="4" w:space="0" w:color="000000"/>
            </w:tcBorders>
            <w:shd w:val="clear" w:color="000000" w:fill="FFFFFF"/>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Магазины продовольственных и непродовольственных товаров</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м2</w:t>
            </w:r>
          </w:p>
        </w:tc>
        <w:tc>
          <w:tcPr>
            <w:tcW w:w="140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300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21</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40</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FF0000"/>
                <w:sz w:val="20"/>
                <w:szCs w:val="20"/>
              </w:rPr>
            </w:pPr>
            <w:r w:rsidRPr="00DE3D84">
              <w:rPr>
                <w:rFonts w:ascii="Times New Roman" w:eastAsia="Times New Roman" w:hAnsi="Times New Roman" w:cs="Times New Roman"/>
                <w:color w:val="FF0000"/>
                <w:sz w:val="20"/>
                <w:szCs w:val="20"/>
              </w:rPr>
              <w:t>40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при СКЦ</w:t>
            </w:r>
          </w:p>
        </w:tc>
      </w:tr>
      <w:tr w:rsidR="009509ED" w:rsidRPr="00DE3D84" w:rsidTr="009509ED">
        <w:trPr>
          <w:gridAfter w:val="1"/>
          <w:wAfter w:w="860" w:type="dxa"/>
          <w:trHeight w:val="48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334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Кладбище</w:t>
            </w:r>
          </w:p>
        </w:tc>
        <w:tc>
          <w:tcPr>
            <w:tcW w:w="1105" w:type="dxa"/>
            <w:gridSpan w:val="3"/>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га</w:t>
            </w:r>
          </w:p>
        </w:tc>
        <w:tc>
          <w:tcPr>
            <w:tcW w:w="140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0,24 на 1 тыс.чел</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0,02</w:t>
            </w:r>
          </w:p>
        </w:tc>
        <w:tc>
          <w:tcPr>
            <w:tcW w:w="1193"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0,60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0,6</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bl>
    <w:p w:rsidR="009E6ECD" w:rsidRPr="00947CC8" w:rsidRDefault="009E6ECD" w:rsidP="005730CE">
      <w:pPr>
        <w:spacing w:after="0" w:line="240" w:lineRule="auto"/>
        <w:ind w:firstLine="567"/>
        <w:jc w:val="both"/>
        <w:rPr>
          <w:rFonts w:ascii="Times New Roman" w:hAnsi="Times New Roman" w:cs="Times New Roman"/>
          <w:sz w:val="24"/>
          <w:szCs w:val="24"/>
        </w:rPr>
      </w:pPr>
    </w:p>
    <w:tbl>
      <w:tblPr>
        <w:tblW w:w="16530" w:type="dxa"/>
        <w:tblInd w:w="93" w:type="dxa"/>
        <w:tblLook w:val="04A0" w:firstRow="1" w:lastRow="0" w:firstColumn="1" w:lastColumn="0" w:noHBand="0" w:noVBand="1"/>
      </w:tblPr>
      <w:tblGrid>
        <w:gridCol w:w="980"/>
        <w:gridCol w:w="992"/>
        <w:gridCol w:w="992"/>
        <w:gridCol w:w="992"/>
        <w:gridCol w:w="992"/>
        <w:gridCol w:w="91"/>
        <w:gridCol w:w="180"/>
        <w:gridCol w:w="1317"/>
        <w:gridCol w:w="980"/>
        <w:gridCol w:w="1146"/>
        <w:gridCol w:w="1149"/>
        <w:gridCol w:w="57"/>
        <w:gridCol w:w="923"/>
        <w:gridCol w:w="226"/>
        <w:gridCol w:w="754"/>
        <w:gridCol w:w="226"/>
        <w:gridCol w:w="918"/>
        <w:gridCol w:w="226"/>
        <w:gridCol w:w="754"/>
        <w:gridCol w:w="226"/>
        <w:gridCol w:w="1203"/>
        <w:gridCol w:w="226"/>
        <w:gridCol w:w="980"/>
      </w:tblGrid>
      <w:tr w:rsidR="009509ED" w:rsidRPr="00DE3D84" w:rsidTr="009509ED">
        <w:trPr>
          <w:trHeight w:val="276"/>
        </w:trPr>
        <w:tc>
          <w:tcPr>
            <w:tcW w:w="1972"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таблица 17</w:t>
            </w:r>
          </w:p>
        </w:tc>
        <w:tc>
          <w:tcPr>
            <w:tcW w:w="992" w:type="dxa"/>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271"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1317" w:type="dxa"/>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3332" w:type="dxa"/>
            <w:gridSpan w:val="4"/>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деревня Ничка-Буляк</w:t>
            </w:r>
          </w:p>
        </w:tc>
        <w:tc>
          <w:tcPr>
            <w:tcW w:w="1149"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27</w:t>
            </w:r>
          </w:p>
        </w:tc>
        <w:tc>
          <w:tcPr>
            <w:tcW w:w="980"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1144"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980"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1429" w:type="dxa"/>
            <w:gridSpan w:val="2"/>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980" w:type="dxa"/>
            <w:tcBorders>
              <w:top w:val="nil"/>
              <w:left w:val="nil"/>
              <w:bottom w:val="nil"/>
              <w:right w:val="nil"/>
            </w:tcBorders>
            <w:shd w:val="clear" w:color="auto" w:fill="FFFFFF" w:themeFill="background1"/>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r>
      <w:tr w:rsidR="009509ED" w:rsidRPr="00DE3D84" w:rsidTr="009509ED">
        <w:trPr>
          <w:gridAfter w:val="2"/>
          <w:wAfter w:w="1206" w:type="dxa"/>
          <w:trHeight w:val="495"/>
        </w:trPr>
        <w:tc>
          <w:tcPr>
            <w:tcW w:w="9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297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Наименование</w:t>
            </w:r>
          </w:p>
        </w:tc>
        <w:tc>
          <w:tcPr>
            <w:tcW w:w="1083"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Ед.изм.</w:t>
            </w:r>
          </w:p>
        </w:tc>
        <w:tc>
          <w:tcPr>
            <w:tcW w:w="1497"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Норма по СП 42.13330.201</w:t>
            </w:r>
          </w:p>
        </w:tc>
        <w:tc>
          <w:tcPr>
            <w:tcW w:w="212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w:t>
            </w:r>
          </w:p>
        </w:tc>
        <w:tc>
          <w:tcPr>
            <w:tcW w:w="2129"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Существ. сохран.</w:t>
            </w:r>
          </w:p>
        </w:tc>
        <w:tc>
          <w:tcPr>
            <w:tcW w:w="2124"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Новое строительство</w:t>
            </w:r>
          </w:p>
        </w:tc>
        <w:tc>
          <w:tcPr>
            <w:tcW w:w="2409" w:type="dxa"/>
            <w:gridSpan w:val="4"/>
            <w:tcBorders>
              <w:top w:val="single" w:sz="4" w:space="0" w:color="auto"/>
              <w:left w:val="nil"/>
              <w:bottom w:val="single" w:sz="4" w:space="0" w:color="auto"/>
              <w:right w:val="single" w:sz="4" w:space="0" w:color="000000"/>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Требуется территории, га</w:t>
            </w:r>
          </w:p>
        </w:tc>
      </w:tr>
      <w:tr w:rsidR="009509ED" w:rsidRPr="00DE3D84" w:rsidTr="009509ED">
        <w:trPr>
          <w:gridAfter w:val="2"/>
          <w:wAfter w:w="1206" w:type="dxa"/>
          <w:trHeight w:val="33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2976" w:type="dxa"/>
            <w:gridSpan w:val="3"/>
            <w:vMerge/>
            <w:tcBorders>
              <w:top w:val="single" w:sz="4" w:space="0" w:color="auto"/>
              <w:left w:val="single" w:sz="4" w:space="0" w:color="auto"/>
              <w:bottom w:val="single" w:sz="4" w:space="0" w:color="auto"/>
              <w:right w:val="single" w:sz="4" w:space="0" w:color="auto"/>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1083" w:type="dxa"/>
            <w:gridSpan w:val="2"/>
            <w:vMerge/>
            <w:tcBorders>
              <w:top w:val="single" w:sz="4" w:space="0" w:color="auto"/>
              <w:left w:val="single" w:sz="4" w:space="0" w:color="auto"/>
              <w:bottom w:val="single" w:sz="4" w:space="0" w:color="000000"/>
              <w:right w:val="single" w:sz="4" w:space="0" w:color="auto"/>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1497" w:type="dxa"/>
            <w:gridSpan w:val="2"/>
            <w:vMerge/>
            <w:tcBorders>
              <w:top w:val="single" w:sz="4" w:space="0" w:color="auto"/>
              <w:left w:val="single" w:sz="4" w:space="0" w:color="auto"/>
              <w:bottom w:val="single" w:sz="4" w:space="0" w:color="000000"/>
              <w:right w:val="nil"/>
            </w:tcBorders>
            <w:vAlign w:val="center"/>
            <w:hideMark/>
          </w:tcPr>
          <w:p w:rsidR="009509ED" w:rsidRPr="00DE3D84" w:rsidRDefault="009509ED" w:rsidP="009509ED">
            <w:pPr>
              <w:spacing w:after="0" w:line="240" w:lineRule="auto"/>
              <w:rPr>
                <w:rFonts w:ascii="Times New Roman" w:eastAsia="Times New Roman" w:hAnsi="Times New Roman" w:cs="Times New Roman"/>
                <w:b/>
                <w:bCs/>
                <w:color w:val="000000"/>
                <w:sz w:val="20"/>
                <w:szCs w:val="20"/>
              </w:rPr>
            </w:pPr>
          </w:p>
        </w:tc>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146" w:type="dxa"/>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проектное</w:t>
            </w:r>
          </w:p>
        </w:tc>
        <w:tc>
          <w:tcPr>
            <w:tcW w:w="980"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факт.</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144"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 оч.</w:t>
            </w:r>
          </w:p>
        </w:tc>
        <w:tc>
          <w:tcPr>
            <w:tcW w:w="1429"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РС</w:t>
            </w:r>
          </w:p>
        </w:tc>
      </w:tr>
      <w:tr w:rsidR="009509ED" w:rsidRPr="00DE3D84" w:rsidTr="009509ED">
        <w:trPr>
          <w:gridAfter w:val="2"/>
          <w:wAfter w:w="1206" w:type="dxa"/>
          <w:trHeight w:val="27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w:t>
            </w:r>
          </w:p>
        </w:tc>
        <w:tc>
          <w:tcPr>
            <w:tcW w:w="29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3</w:t>
            </w:r>
          </w:p>
        </w:tc>
        <w:tc>
          <w:tcPr>
            <w:tcW w:w="1497"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5</w:t>
            </w:r>
          </w:p>
        </w:tc>
        <w:tc>
          <w:tcPr>
            <w:tcW w:w="1146"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7</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8</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9</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11</w:t>
            </w:r>
          </w:p>
        </w:tc>
        <w:tc>
          <w:tcPr>
            <w:tcW w:w="142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12</w:t>
            </w:r>
          </w:p>
        </w:tc>
      </w:tr>
      <w:tr w:rsidR="009509ED" w:rsidRPr="00DE3D84" w:rsidTr="009509ED">
        <w:trPr>
          <w:gridAfter w:val="2"/>
          <w:wAfter w:w="1206" w:type="dxa"/>
          <w:trHeight w:val="27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297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Население</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тыс.чел.</w:t>
            </w:r>
          </w:p>
        </w:tc>
        <w:tc>
          <w:tcPr>
            <w:tcW w:w="1497"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0,038</w:t>
            </w:r>
          </w:p>
        </w:tc>
        <w:tc>
          <w:tcPr>
            <w:tcW w:w="1146"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FF0000"/>
                <w:sz w:val="20"/>
                <w:szCs w:val="20"/>
              </w:rPr>
            </w:pPr>
            <w:r w:rsidRPr="00DE3D84">
              <w:rPr>
                <w:rFonts w:ascii="Times New Roman" w:eastAsia="Times New Roman" w:hAnsi="Times New Roman" w:cs="Times New Roman"/>
                <w:b/>
                <w:bCs/>
                <w:color w:val="FF0000"/>
                <w:sz w:val="20"/>
                <w:szCs w:val="20"/>
              </w:rPr>
              <w:t>0,038</w:t>
            </w:r>
          </w:p>
        </w:tc>
        <w:tc>
          <w:tcPr>
            <w:tcW w:w="1149"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bottom"/>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c>
          <w:tcPr>
            <w:tcW w:w="142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w:t>
            </w:r>
          </w:p>
        </w:tc>
      </w:tr>
      <w:tr w:rsidR="009509ED" w:rsidRPr="00DE3D84" w:rsidTr="00315E7A">
        <w:trPr>
          <w:gridAfter w:val="2"/>
          <w:wAfter w:w="1206" w:type="dxa"/>
          <w:trHeight w:val="276"/>
        </w:trPr>
        <w:tc>
          <w:tcPr>
            <w:tcW w:w="15324" w:type="dxa"/>
            <w:gridSpan w:val="21"/>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все культурно-социальные объекты в ближайшем нас. пункте с. Чукадыбашево 4,1 км.</w:t>
            </w:r>
          </w:p>
        </w:tc>
      </w:tr>
      <w:tr w:rsidR="009509ED" w:rsidRPr="00DE3D84" w:rsidTr="009509ED">
        <w:trPr>
          <w:gridAfter w:val="2"/>
          <w:wAfter w:w="1206" w:type="dxa"/>
          <w:trHeight w:val="480"/>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p>
        </w:tc>
        <w:tc>
          <w:tcPr>
            <w:tcW w:w="297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509ED" w:rsidRPr="00DE3D84" w:rsidRDefault="009509ED" w:rsidP="009509ED">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Кладбище</w:t>
            </w:r>
          </w:p>
        </w:tc>
        <w:tc>
          <w:tcPr>
            <w:tcW w:w="1083"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га</w:t>
            </w:r>
          </w:p>
        </w:tc>
        <w:tc>
          <w:tcPr>
            <w:tcW w:w="1497" w:type="dxa"/>
            <w:gridSpan w:val="2"/>
            <w:tcBorders>
              <w:top w:val="nil"/>
              <w:left w:val="nil"/>
              <w:bottom w:val="single" w:sz="4" w:space="0" w:color="auto"/>
              <w:right w:val="single" w:sz="4" w:space="0" w:color="auto"/>
            </w:tcBorders>
            <w:shd w:val="clear" w:color="000000" w:fill="FFFFFF"/>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0,24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0,01</w:t>
            </w:r>
          </w:p>
        </w:tc>
        <w:tc>
          <w:tcPr>
            <w:tcW w:w="1146"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0,01</w:t>
            </w:r>
          </w:p>
        </w:tc>
        <w:tc>
          <w:tcPr>
            <w:tcW w:w="1149" w:type="dxa"/>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0,60</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0,6</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144"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980"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c>
          <w:tcPr>
            <w:tcW w:w="1429" w:type="dxa"/>
            <w:gridSpan w:val="2"/>
            <w:tcBorders>
              <w:top w:val="nil"/>
              <w:left w:val="nil"/>
              <w:bottom w:val="single" w:sz="4" w:space="0" w:color="auto"/>
              <w:right w:val="single" w:sz="4" w:space="0" w:color="auto"/>
            </w:tcBorders>
            <w:shd w:val="clear" w:color="000000" w:fill="FFFFFF"/>
            <w:noWrap/>
            <w:vAlign w:val="center"/>
            <w:hideMark/>
          </w:tcPr>
          <w:p w:rsidR="009509ED" w:rsidRPr="00DE3D84" w:rsidRDefault="009509ED" w:rsidP="009509ED">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 </w:t>
            </w:r>
          </w:p>
        </w:tc>
      </w:tr>
    </w:tbl>
    <w:p w:rsidR="009509ED" w:rsidRPr="00947CC8" w:rsidRDefault="009509ED" w:rsidP="005730CE">
      <w:pPr>
        <w:spacing w:after="0" w:line="240" w:lineRule="auto"/>
        <w:ind w:firstLine="567"/>
        <w:jc w:val="both"/>
        <w:rPr>
          <w:rFonts w:ascii="Times New Roman" w:hAnsi="Times New Roman" w:cs="Times New Roman"/>
          <w:sz w:val="24"/>
          <w:szCs w:val="24"/>
        </w:rPr>
      </w:pPr>
    </w:p>
    <w:p w:rsidR="009E6ECD" w:rsidRDefault="009E6ECD" w:rsidP="005730CE">
      <w:pPr>
        <w:spacing w:after="0" w:line="240" w:lineRule="auto"/>
        <w:ind w:firstLine="567"/>
        <w:jc w:val="both"/>
        <w:rPr>
          <w:rFonts w:ascii="Times New Roman" w:hAnsi="Times New Roman" w:cs="Times New Roman"/>
          <w:sz w:val="24"/>
          <w:szCs w:val="24"/>
        </w:rPr>
      </w:pPr>
    </w:p>
    <w:p w:rsidR="00EB736F" w:rsidRPr="00947CC8" w:rsidRDefault="00EB736F" w:rsidP="005730CE">
      <w:pPr>
        <w:spacing w:after="0" w:line="240" w:lineRule="auto"/>
        <w:ind w:firstLine="567"/>
        <w:jc w:val="both"/>
        <w:rPr>
          <w:rFonts w:ascii="Times New Roman" w:hAnsi="Times New Roman" w:cs="Times New Roman"/>
          <w:sz w:val="24"/>
          <w:szCs w:val="24"/>
        </w:rPr>
      </w:pPr>
    </w:p>
    <w:p w:rsidR="009509ED" w:rsidRPr="00947CC8" w:rsidRDefault="00F374D3" w:rsidP="005730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что запланировано на перспективу по Генеральному плану сельсовета, на данный момент не актуально и внесены предложения</w:t>
      </w:r>
      <w:r w:rsidR="00EB736F">
        <w:rPr>
          <w:rFonts w:ascii="Times New Roman" w:hAnsi="Times New Roman" w:cs="Times New Roman"/>
          <w:sz w:val="24"/>
          <w:szCs w:val="24"/>
        </w:rPr>
        <w:t>,</w:t>
      </w:r>
      <w:r>
        <w:rPr>
          <w:rFonts w:ascii="Times New Roman" w:hAnsi="Times New Roman" w:cs="Times New Roman"/>
          <w:sz w:val="24"/>
          <w:szCs w:val="24"/>
        </w:rPr>
        <w:t xml:space="preserve"> которые </w:t>
      </w:r>
      <w:r w:rsidR="00EB736F">
        <w:rPr>
          <w:rFonts w:ascii="Times New Roman" w:hAnsi="Times New Roman" w:cs="Times New Roman"/>
          <w:sz w:val="24"/>
          <w:szCs w:val="24"/>
        </w:rPr>
        <w:t>необходимы по существу данного положения.</w:t>
      </w:r>
    </w:p>
    <w:p w:rsidR="009509ED" w:rsidRPr="00947CC8" w:rsidRDefault="009509ED" w:rsidP="005730CE">
      <w:pPr>
        <w:spacing w:after="0" w:line="240" w:lineRule="auto"/>
        <w:ind w:firstLine="567"/>
        <w:jc w:val="both"/>
        <w:rPr>
          <w:rFonts w:ascii="Times New Roman" w:hAnsi="Times New Roman" w:cs="Times New Roman"/>
          <w:sz w:val="24"/>
          <w:szCs w:val="24"/>
        </w:rPr>
      </w:pPr>
    </w:p>
    <w:p w:rsidR="005730CE" w:rsidRPr="00947CC8" w:rsidRDefault="009E5935" w:rsidP="005730C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Емкость указанных учреждений не должна быть менее нормативной, однако может регулироваться со стороны органов местного самоуправления. </w:t>
      </w:r>
    </w:p>
    <w:p w:rsidR="00E62F4F" w:rsidRPr="00947CC8" w:rsidRDefault="009E5935" w:rsidP="00E62F4F">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Уровень обеспеченности социальной инфраструктурой оценен по социальным нормативам, в качестве которых использованы СНиП 2.07.01-89* «Градостроительство. Планировка и застройка городских и сельских поселений», Распоряжение Правительства РФ от 03 июля 1996 года № 1063-р «О социальных нормативах и нормах» (с изм. и доп. от 14 июля 2001 г.). </w:t>
      </w:r>
    </w:p>
    <w:p w:rsidR="00E62F4F" w:rsidRPr="00947CC8" w:rsidRDefault="009E5935" w:rsidP="00CD1FE8">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Данные нормативы были разработаны для условий государственного обеспечения населения набором стандартных услуг и были ориентированы на минимальный уровень потребления, то есть фактически представляют собой характеристики минимального станд</w:t>
      </w:r>
      <w:r w:rsidR="00E62F4F" w:rsidRPr="00947CC8">
        <w:rPr>
          <w:rFonts w:ascii="Times New Roman" w:hAnsi="Times New Roman" w:cs="Times New Roman"/>
          <w:sz w:val="24"/>
          <w:szCs w:val="24"/>
        </w:rPr>
        <w:t xml:space="preserve">арта проживания, который должен </w:t>
      </w:r>
      <w:r w:rsidRPr="00947CC8">
        <w:rPr>
          <w:rFonts w:ascii="Times New Roman" w:hAnsi="Times New Roman" w:cs="Times New Roman"/>
          <w:sz w:val="24"/>
          <w:szCs w:val="24"/>
        </w:rPr>
        <w:t>гарантироваться государством в лице муниципальных властей.</w:t>
      </w:r>
    </w:p>
    <w:p w:rsidR="00E62F4F" w:rsidRPr="00947CC8" w:rsidRDefault="00E62F4F" w:rsidP="00E62F4F">
      <w:pPr>
        <w:spacing w:after="0" w:line="240" w:lineRule="auto"/>
        <w:ind w:firstLine="567"/>
        <w:jc w:val="both"/>
        <w:rPr>
          <w:rFonts w:ascii="Times New Roman" w:hAnsi="Times New Roman" w:cs="Times New Roman"/>
          <w:sz w:val="24"/>
          <w:szCs w:val="24"/>
        </w:rPr>
        <w:sectPr w:rsidR="00E62F4F" w:rsidRPr="00947CC8" w:rsidSect="009E6ECD">
          <w:pgSz w:w="16838" w:h="11906" w:orient="landscape"/>
          <w:pgMar w:top="849" w:right="851" w:bottom="1418" w:left="709" w:header="708" w:footer="708" w:gutter="0"/>
          <w:cols w:space="708"/>
          <w:titlePg/>
          <w:docGrid w:linePitch="360"/>
        </w:sectPr>
      </w:pPr>
    </w:p>
    <w:p w:rsidR="00E62F4F" w:rsidRPr="00947CC8" w:rsidRDefault="009E5935" w:rsidP="00E62F4F">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2. Система программных мероприятий</w:t>
      </w:r>
    </w:p>
    <w:p w:rsidR="00E62F4F" w:rsidRPr="00947CC8" w:rsidRDefault="00E62F4F" w:rsidP="00B859AE">
      <w:pPr>
        <w:spacing w:after="0" w:line="240" w:lineRule="auto"/>
        <w:jc w:val="both"/>
        <w:rPr>
          <w:rFonts w:ascii="Times New Roman" w:hAnsi="Times New Roman" w:cs="Times New Roman"/>
          <w:sz w:val="24"/>
          <w:szCs w:val="24"/>
        </w:rPr>
      </w:pPr>
    </w:p>
    <w:p w:rsidR="007171DA" w:rsidRPr="00947CC8" w:rsidRDefault="009E5935"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730CE" w:rsidRPr="00947CC8">
        <w:rPr>
          <w:rFonts w:ascii="Times New Roman" w:hAnsi="Times New Roman" w:cs="Times New Roman"/>
          <w:sz w:val="24"/>
          <w:szCs w:val="24"/>
        </w:rPr>
        <w:t>сельск</w:t>
      </w:r>
      <w:r w:rsidR="007171DA" w:rsidRPr="00947CC8">
        <w:rPr>
          <w:rFonts w:ascii="Times New Roman" w:hAnsi="Times New Roman" w:cs="Times New Roman"/>
          <w:sz w:val="24"/>
          <w:szCs w:val="24"/>
        </w:rPr>
        <w:t>ого</w:t>
      </w:r>
      <w:r w:rsidR="005730CE" w:rsidRPr="00947CC8">
        <w:rPr>
          <w:rFonts w:ascii="Times New Roman" w:hAnsi="Times New Roman" w:cs="Times New Roman"/>
          <w:sz w:val="24"/>
          <w:szCs w:val="24"/>
        </w:rPr>
        <w:t xml:space="preserve"> поселени</w:t>
      </w:r>
      <w:r w:rsidR="007171DA" w:rsidRPr="00947CC8">
        <w:rPr>
          <w:rFonts w:ascii="Times New Roman" w:hAnsi="Times New Roman" w:cs="Times New Roman"/>
          <w:sz w:val="24"/>
          <w:szCs w:val="24"/>
        </w:rPr>
        <w:t xml:space="preserve">я </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5730CE"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 мощность (пропускная способность), площадь, категория и др.), сроков реализации в плановом периоде (с разбивкой по годам), ответственных исполнителей. </w:t>
      </w:r>
    </w:p>
    <w:p w:rsidR="007171DA" w:rsidRPr="00947CC8" w:rsidRDefault="007171DA" w:rsidP="007171DA">
      <w:pPr>
        <w:spacing w:after="0" w:line="240" w:lineRule="auto"/>
        <w:ind w:firstLine="426"/>
        <w:jc w:val="both"/>
        <w:rPr>
          <w:rFonts w:ascii="Times New Roman" w:hAnsi="Times New Roman" w:cs="Times New Roman"/>
          <w:sz w:val="24"/>
          <w:szCs w:val="24"/>
        </w:rPr>
      </w:pPr>
    </w:p>
    <w:p w:rsidR="007171DA" w:rsidRPr="00947CC8" w:rsidRDefault="009E5935" w:rsidP="007171DA">
      <w:pPr>
        <w:spacing w:after="0" w:line="240" w:lineRule="auto"/>
        <w:ind w:firstLine="426"/>
        <w:jc w:val="both"/>
        <w:rPr>
          <w:rFonts w:ascii="Times New Roman" w:hAnsi="Times New Roman" w:cs="Times New Roman"/>
          <w:sz w:val="24"/>
          <w:szCs w:val="24"/>
        </w:rPr>
      </w:pPr>
      <w:r w:rsidRPr="00947CC8">
        <w:rPr>
          <w:rFonts w:ascii="Times New Roman" w:hAnsi="Times New Roman" w:cs="Times New Roman"/>
          <w:b/>
          <w:i/>
          <w:sz w:val="24"/>
          <w:szCs w:val="24"/>
        </w:rPr>
        <w:t>Система образования</w:t>
      </w:r>
      <w:r w:rsidRPr="00947CC8">
        <w:rPr>
          <w:rFonts w:ascii="Times New Roman" w:hAnsi="Times New Roman" w:cs="Times New Roman"/>
          <w:sz w:val="24"/>
          <w:szCs w:val="24"/>
        </w:rPr>
        <w:t xml:space="preserve">. </w:t>
      </w:r>
    </w:p>
    <w:p w:rsidR="007171DA" w:rsidRPr="00947CC8" w:rsidRDefault="009E5935" w:rsidP="007171DA">
      <w:pPr>
        <w:spacing w:after="0" w:line="240" w:lineRule="auto"/>
        <w:ind w:firstLine="426"/>
        <w:jc w:val="both"/>
        <w:rPr>
          <w:rFonts w:ascii="Times New Roman" w:hAnsi="Times New Roman" w:cs="Times New Roman"/>
          <w:sz w:val="24"/>
          <w:szCs w:val="24"/>
        </w:rPr>
      </w:pPr>
      <w:r w:rsidRPr="00947CC8">
        <w:rPr>
          <w:rFonts w:ascii="Times New Roman" w:hAnsi="Times New Roman" w:cs="Times New Roman"/>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w:t>
      </w:r>
      <w:r w:rsidR="007171DA" w:rsidRPr="00947CC8">
        <w:rPr>
          <w:rFonts w:ascii="Times New Roman" w:hAnsi="Times New Roman" w:cs="Times New Roman"/>
          <w:sz w:val="24"/>
          <w:szCs w:val="24"/>
        </w:rPr>
        <w:t>,</w:t>
      </w:r>
      <w:r w:rsidRPr="00947CC8">
        <w:rPr>
          <w:rFonts w:ascii="Times New Roman" w:hAnsi="Times New Roman" w:cs="Times New Roman"/>
          <w:sz w:val="24"/>
          <w:szCs w:val="24"/>
        </w:rPr>
        <w:t xml:space="preserve">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w:t>
      </w:r>
      <w:r w:rsidR="005730CE" w:rsidRPr="00947CC8">
        <w:rPr>
          <w:rFonts w:ascii="Times New Roman" w:hAnsi="Times New Roman" w:cs="Times New Roman"/>
          <w:sz w:val="24"/>
          <w:szCs w:val="24"/>
        </w:rPr>
        <w:t>СП</w:t>
      </w:r>
      <w:r w:rsidRPr="00947CC8">
        <w:rPr>
          <w:rFonts w:ascii="Times New Roman" w:hAnsi="Times New Roman" w:cs="Times New Roman"/>
          <w:sz w:val="24"/>
          <w:szCs w:val="24"/>
        </w:rPr>
        <w:t xml:space="preserve"> самой крупной статьей расходов местных бюджетов. 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7171DA" w:rsidRPr="00947CC8" w:rsidRDefault="009E5935" w:rsidP="007171DA">
      <w:pPr>
        <w:spacing w:after="0" w:line="240" w:lineRule="auto"/>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w:t>
      </w:r>
    </w:p>
    <w:p w:rsidR="005730CE" w:rsidRPr="00947CC8" w:rsidRDefault="009E5935" w:rsidP="007171DA">
      <w:pPr>
        <w:spacing w:after="0" w:line="240" w:lineRule="auto"/>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Учредителями муниципальных учреждений образования являются местные органы управления образованием. </w:t>
      </w:r>
    </w:p>
    <w:p w:rsidR="005730CE" w:rsidRPr="00947CC8" w:rsidRDefault="009E5935" w:rsidP="005730C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На территории </w:t>
      </w:r>
      <w:r w:rsidR="005730CE" w:rsidRPr="00947CC8">
        <w:rPr>
          <w:rFonts w:ascii="Times New Roman" w:hAnsi="Times New Roman" w:cs="Times New Roman"/>
          <w:sz w:val="24"/>
          <w:szCs w:val="24"/>
        </w:rPr>
        <w:t>СП</w:t>
      </w:r>
      <w:r w:rsidRPr="00947CC8">
        <w:rPr>
          <w:rFonts w:ascii="Times New Roman" w:hAnsi="Times New Roman" w:cs="Times New Roman"/>
          <w:sz w:val="24"/>
          <w:szCs w:val="24"/>
        </w:rPr>
        <w:t xml:space="preserve"> может располагаться </w:t>
      </w:r>
      <w:r w:rsidR="00A47444" w:rsidRPr="00947CC8">
        <w:rPr>
          <w:rFonts w:ascii="Times New Roman" w:hAnsi="Times New Roman" w:cs="Times New Roman"/>
          <w:sz w:val="24"/>
          <w:szCs w:val="24"/>
        </w:rPr>
        <w:t>образовательные учреждения</w:t>
      </w:r>
      <w:r w:rsidRPr="00947CC8">
        <w:rPr>
          <w:rFonts w:ascii="Times New Roman" w:hAnsi="Times New Roman" w:cs="Times New Roman"/>
          <w:sz w:val="24"/>
          <w:szCs w:val="24"/>
        </w:rPr>
        <w:t xml:space="preserve">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5730CE" w:rsidRPr="00947CC8" w:rsidRDefault="00A47444"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         </w:t>
      </w:r>
      <w:r w:rsidR="009E5935" w:rsidRPr="00947CC8">
        <w:rPr>
          <w:rFonts w:ascii="Times New Roman" w:hAnsi="Times New Roman" w:cs="Times New Roman"/>
          <w:sz w:val="24"/>
          <w:szCs w:val="24"/>
        </w:rPr>
        <w:t xml:space="preserve">В целом, в числе основных мероприятий по развитию системы образования </w:t>
      </w:r>
      <w:r w:rsidR="007171DA" w:rsidRPr="00947CC8">
        <w:rPr>
          <w:rFonts w:ascii="Times New Roman" w:hAnsi="Times New Roman" w:cs="Times New Roman"/>
          <w:sz w:val="24"/>
          <w:szCs w:val="24"/>
        </w:rPr>
        <w:t>сельского поселения</w:t>
      </w:r>
      <w:r w:rsidR="009E5935"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171DA" w:rsidRPr="00947CC8">
        <w:rPr>
          <w:rFonts w:ascii="Times New Roman" w:hAnsi="Times New Roman" w:cs="Times New Roman"/>
          <w:sz w:val="24"/>
          <w:szCs w:val="24"/>
        </w:rPr>
        <w:t xml:space="preserve"> сельсовет</w:t>
      </w:r>
      <w:r w:rsidR="009E5935" w:rsidRPr="00947CC8">
        <w:rPr>
          <w:rFonts w:ascii="Times New Roman" w:hAnsi="Times New Roman" w:cs="Times New Roman"/>
          <w:sz w:val="24"/>
          <w:szCs w:val="24"/>
        </w:rPr>
        <w:t xml:space="preserve"> на расчётную перспективу необходимо выделить следующие: </w:t>
      </w:r>
    </w:p>
    <w:p w:rsidR="005730CE" w:rsidRPr="00947CC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Проведение модернизации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 </w:t>
      </w:r>
    </w:p>
    <w:p w:rsidR="005730CE" w:rsidRPr="00947CC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Открытие дополнительных групп для детей раннего возраста </w:t>
      </w:r>
    </w:p>
    <w:p w:rsidR="005730CE" w:rsidRPr="00947CC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Обновление содержания, форм, методов и технологий образования с целью повышения его качества </w:t>
      </w:r>
    </w:p>
    <w:p w:rsidR="005730CE" w:rsidRPr="00947CC8"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Повышение охвата детей всеми видами образования, развитие профильного обучения </w:t>
      </w:r>
    </w:p>
    <w:p w:rsidR="005730CE"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Приведение системы образования в соответствие с запросами современной и перспективной системы хозяйства </w:t>
      </w:r>
    </w:p>
    <w:p w:rsidR="00CD1FE8" w:rsidRPr="00947CC8" w:rsidRDefault="00CD1FE8" w:rsidP="008A54EF">
      <w:pPr>
        <w:pStyle w:val="ac"/>
        <w:numPr>
          <w:ilvl w:val="0"/>
          <w:numId w:val="1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Ремонт здания школы.</w:t>
      </w:r>
    </w:p>
    <w:p w:rsidR="00A47444" w:rsidRDefault="00A47444" w:rsidP="00A47444">
      <w:pPr>
        <w:pStyle w:val="ac"/>
        <w:spacing w:after="0" w:line="240" w:lineRule="auto"/>
        <w:ind w:left="426"/>
        <w:jc w:val="both"/>
        <w:rPr>
          <w:rFonts w:ascii="Times New Roman" w:hAnsi="Times New Roman" w:cs="Times New Roman"/>
          <w:sz w:val="24"/>
          <w:szCs w:val="24"/>
          <w:highlight w:val="yellow"/>
        </w:rPr>
      </w:pPr>
    </w:p>
    <w:p w:rsidR="008C6E81" w:rsidRDefault="008C6E81" w:rsidP="00A47444">
      <w:pPr>
        <w:pStyle w:val="ac"/>
        <w:spacing w:after="0" w:line="240" w:lineRule="auto"/>
        <w:ind w:left="426"/>
        <w:jc w:val="both"/>
        <w:rPr>
          <w:rFonts w:ascii="Times New Roman" w:hAnsi="Times New Roman" w:cs="Times New Roman"/>
          <w:sz w:val="24"/>
          <w:szCs w:val="24"/>
          <w:highlight w:val="yellow"/>
        </w:rPr>
      </w:pPr>
    </w:p>
    <w:p w:rsidR="008C6E81" w:rsidRDefault="008C6E81" w:rsidP="00A47444">
      <w:pPr>
        <w:pStyle w:val="ac"/>
        <w:spacing w:after="0" w:line="240" w:lineRule="auto"/>
        <w:ind w:left="426"/>
        <w:jc w:val="both"/>
        <w:rPr>
          <w:rFonts w:ascii="Times New Roman" w:hAnsi="Times New Roman" w:cs="Times New Roman"/>
          <w:sz w:val="24"/>
          <w:szCs w:val="24"/>
          <w:highlight w:val="yellow"/>
        </w:rPr>
      </w:pPr>
    </w:p>
    <w:p w:rsidR="008C6E81" w:rsidRDefault="008C6E81" w:rsidP="00A47444">
      <w:pPr>
        <w:pStyle w:val="ac"/>
        <w:spacing w:after="0" w:line="240" w:lineRule="auto"/>
        <w:ind w:left="426"/>
        <w:jc w:val="both"/>
        <w:rPr>
          <w:rFonts w:ascii="Times New Roman" w:hAnsi="Times New Roman" w:cs="Times New Roman"/>
          <w:sz w:val="24"/>
          <w:szCs w:val="24"/>
          <w:highlight w:val="yellow"/>
        </w:rPr>
      </w:pPr>
    </w:p>
    <w:p w:rsidR="008C6E81" w:rsidRDefault="008C6E81" w:rsidP="00A47444">
      <w:pPr>
        <w:pStyle w:val="ac"/>
        <w:spacing w:after="0" w:line="240" w:lineRule="auto"/>
        <w:ind w:left="426"/>
        <w:jc w:val="both"/>
        <w:rPr>
          <w:rFonts w:ascii="Times New Roman" w:hAnsi="Times New Roman" w:cs="Times New Roman"/>
          <w:sz w:val="24"/>
          <w:szCs w:val="24"/>
          <w:highlight w:val="yellow"/>
        </w:rPr>
      </w:pPr>
    </w:p>
    <w:p w:rsidR="008C6E81" w:rsidRDefault="008C6E81" w:rsidP="00A47444">
      <w:pPr>
        <w:pStyle w:val="ac"/>
        <w:spacing w:after="0" w:line="240" w:lineRule="auto"/>
        <w:ind w:left="426"/>
        <w:jc w:val="both"/>
        <w:rPr>
          <w:rFonts w:ascii="Times New Roman" w:hAnsi="Times New Roman" w:cs="Times New Roman"/>
          <w:sz w:val="24"/>
          <w:szCs w:val="24"/>
          <w:highlight w:val="yellow"/>
        </w:rPr>
      </w:pPr>
    </w:p>
    <w:p w:rsidR="005730CE" w:rsidRPr="00947CC8" w:rsidRDefault="009E5935" w:rsidP="007171D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b/>
          <w:i/>
          <w:sz w:val="24"/>
          <w:szCs w:val="24"/>
        </w:rPr>
        <w:t>Система здравоохранения</w:t>
      </w:r>
      <w:r w:rsidRPr="00947CC8">
        <w:rPr>
          <w:rFonts w:ascii="Times New Roman" w:hAnsi="Times New Roman" w:cs="Times New Roman"/>
          <w:sz w:val="24"/>
          <w:szCs w:val="24"/>
        </w:rPr>
        <w:t xml:space="preserve">. </w:t>
      </w:r>
    </w:p>
    <w:p w:rsidR="00700641" w:rsidRPr="00947CC8" w:rsidRDefault="009E5935" w:rsidP="007171D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 </w:t>
      </w:r>
    </w:p>
    <w:p w:rsidR="00700641" w:rsidRPr="00947CC8" w:rsidRDefault="009E5935" w:rsidP="007171D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 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w:t>
      </w:r>
      <w:r w:rsidR="00F61635" w:rsidRPr="00947CC8">
        <w:rPr>
          <w:rFonts w:ascii="Times New Roman" w:hAnsi="Times New Roman" w:cs="Times New Roman"/>
          <w:sz w:val="24"/>
          <w:szCs w:val="24"/>
        </w:rPr>
        <w:t xml:space="preserve"> </w:t>
      </w:r>
      <w:r w:rsidRPr="00947CC8">
        <w:rPr>
          <w:rFonts w:ascii="Times New Roman" w:hAnsi="Times New Roman" w:cs="Times New Roman"/>
          <w:sz w:val="24"/>
          <w:szCs w:val="24"/>
        </w:rPr>
        <w:t>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 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D55AD0" w:rsidRPr="00947CC8" w:rsidRDefault="009E5935" w:rsidP="007171DA">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 </w:t>
      </w:r>
    </w:p>
    <w:p w:rsidR="00D55AD0" w:rsidRPr="00947CC8" w:rsidRDefault="009E5935" w:rsidP="00D55AD0">
      <w:pPr>
        <w:spacing w:after="0" w:line="240" w:lineRule="auto"/>
        <w:ind w:firstLine="567"/>
        <w:jc w:val="both"/>
        <w:rPr>
          <w:rFonts w:ascii="Times New Roman" w:hAnsi="Times New Roman" w:cs="Times New Roman"/>
          <w:sz w:val="24"/>
          <w:szCs w:val="24"/>
        </w:rPr>
      </w:pPr>
      <w:r w:rsidRPr="008C6E81">
        <w:rPr>
          <w:rFonts w:ascii="Times New Roman" w:hAnsi="Times New Roman" w:cs="Times New Roman"/>
          <w:sz w:val="24"/>
          <w:szCs w:val="24"/>
        </w:rPr>
        <w:t xml:space="preserve">В настоящее время система здравоохранения </w:t>
      </w:r>
      <w:r w:rsidR="00D55AD0" w:rsidRPr="008C6E81">
        <w:rPr>
          <w:rFonts w:ascii="Times New Roman" w:hAnsi="Times New Roman" w:cs="Times New Roman"/>
          <w:sz w:val="24"/>
          <w:szCs w:val="24"/>
        </w:rPr>
        <w:t>Поселения</w:t>
      </w:r>
      <w:r w:rsidRPr="008C6E81">
        <w:rPr>
          <w:rFonts w:ascii="Times New Roman" w:hAnsi="Times New Roman" w:cs="Times New Roman"/>
          <w:sz w:val="24"/>
          <w:szCs w:val="24"/>
        </w:rPr>
        <w:t xml:space="preserve"> недостаточно развита. Учитывая ветхость зданий, в которых расположены медицинские учреждения, предлагается осуществит</w:t>
      </w:r>
      <w:r w:rsidR="00315E7A" w:rsidRPr="008C6E81">
        <w:rPr>
          <w:rFonts w:ascii="Times New Roman" w:hAnsi="Times New Roman" w:cs="Times New Roman"/>
          <w:sz w:val="24"/>
          <w:szCs w:val="24"/>
        </w:rPr>
        <w:t>ь ремонт фельдшерско- акушерского пункта</w:t>
      </w:r>
      <w:r w:rsidRPr="008C6E81">
        <w:rPr>
          <w:rFonts w:ascii="Times New Roman" w:hAnsi="Times New Roman" w:cs="Times New Roman"/>
          <w:sz w:val="24"/>
          <w:szCs w:val="24"/>
        </w:rPr>
        <w:t>.</w:t>
      </w:r>
      <w:r w:rsidRPr="00947CC8">
        <w:rPr>
          <w:rFonts w:ascii="Times New Roman" w:hAnsi="Times New Roman" w:cs="Times New Roman"/>
          <w:sz w:val="24"/>
          <w:szCs w:val="24"/>
        </w:rPr>
        <w:t xml:space="preserve"> 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D55AD0" w:rsidRPr="00947CC8" w:rsidRDefault="00D55AD0" w:rsidP="00D55AD0">
      <w:pPr>
        <w:spacing w:after="0" w:line="240" w:lineRule="auto"/>
        <w:ind w:firstLine="567"/>
        <w:jc w:val="both"/>
        <w:rPr>
          <w:rFonts w:ascii="Times New Roman" w:hAnsi="Times New Roman" w:cs="Times New Roman"/>
          <w:sz w:val="24"/>
          <w:szCs w:val="24"/>
        </w:rPr>
      </w:pPr>
    </w:p>
    <w:p w:rsidR="00D55AD0"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Мероприятия в части развития системы здравоохранения в </w:t>
      </w:r>
      <w:r w:rsidR="00D55AD0" w:rsidRPr="00947CC8">
        <w:rPr>
          <w:rFonts w:ascii="Times New Roman" w:hAnsi="Times New Roman" w:cs="Times New Roman"/>
          <w:sz w:val="24"/>
          <w:szCs w:val="24"/>
        </w:rPr>
        <w:t>Поселения</w:t>
      </w:r>
      <w:r w:rsidRPr="00947CC8">
        <w:rPr>
          <w:rFonts w:ascii="Times New Roman" w:hAnsi="Times New Roman" w:cs="Times New Roman"/>
          <w:sz w:val="24"/>
          <w:szCs w:val="24"/>
        </w:rPr>
        <w:t xml:space="preserve"> предусматривают: </w:t>
      </w:r>
    </w:p>
    <w:p w:rsidR="008C6E81" w:rsidRPr="00947CC8" w:rsidRDefault="008C6E81" w:rsidP="00D55AD0">
      <w:pPr>
        <w:spacing w:after="0" w:line="240" w:lineRule="auto"/>
        <w:ind w:firstLine="567"/>
        <w:jc w:val="both"/>
        <w:rPr>
          <w:rFonts w:ascii="Times New Roman" w:hAnsi="Times New Roman" w:cs="Times New Roman"/>
          <w:sz w:val="24"/>
          <w:szCs w:val="24"/>
        </w:rPr>
      </w:pPr>
    </w:p>
    <w:p w:rsidR="00D55AD0" w:rsidRPr="00947CC8" w:rsidRDefault="005C082D"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1</w:t>
      </w:r>
      <w:r w:rsidR="009E5935" w:rsidRPr="00947CC8">
        <w:rPr>
          <w:rFonts w:ascii="Times New Roman" w:hAnsi="Times New Roman" w:cs="Times New Roman"/>
          <w:sz w:val="24"/>
          <w:szCs w:val="24"/>
        </w:rPr>
        <w:t xml:space="preserve">. Ремонт здания ФАП </w:t>
      </w:r>
      <w:r w:rsidR="008A54EF" w:rsidRPr="00947CC8">
        <w:rPr>
          <w:rFonts w:ascii="Times New Roman" w:hAnsi="Times New Roman" w:cs="Times New Roman"/>
          <w:sz w:val="24"/>
          <w:szCs w:val="24"/>
        </w:rPr>
        <w:t xml:space="preserve">в с. </w:t>
      </w:r>
      <w:r w:rsidR="00315E7A" w:rsidRPr="00947CC8">
        <w:rPr>
          <w:rFonts w:ascii="Times New Roman" w:hAnsi="Times New Roman" w:cs="Times New Roman"/>
          <w:sz w:val="24"/>
          <w:szCs w:val="24"/>
        </w:rPr>
        <w:t>Чукадыбашево</w:t>
      </w:r>
      <w:r w:rsidR="008A54EF" w:rsidRPr="00947CC8">
        <w:rPr>
          <w:rFonts w:ascii="Times New Roman" w:hAnsi="Times New Roman" w:cs="Times New Roman"/>
          <w:sz w:val="24"/>
          <w:szCs w:val="24"/>
        </w:rPr>
        <w:t>.</w:t>
      </w:r>
    </w:p>
    <w:p w:rsidR="00D55AD0" w:rsidRPr="00947CC8" w:rsidRDefault="005C082D"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2</w:t>
      </w:r>
      <w:r w:rsidR="009E5935" w:rsidRPr="00947CC8">
        <w:rPr>
          <w:rFonts w:ascii="Times New Roman" w:hAnsi="Times New Roman" w:cs="Times New Roman"/>
          <w:sz w:val="24"/>
          <w:szCs w:val="24"/>
        </w:rPr>
        <w:t xml:space="preserve">. </w:t>
      </w:r>
      <w:r w:rsidR="008C6E81">
        <w:rPr>
          <w:rFonts w:ascii="Times New Roman" w:hAnsi="Times New Roman" w:cs="Times New Roman"/>
          <w:sz w:val="24"/>
          <w:szCs w:val="24"/>
        </w:rPr>
        <w:t>Ремонт помещения под</w:t>
      </w:r>
      <w:r w:rsidR="008A54EF" w:rsidRPr="00947CC8">
        <w:rPr>
          <w:rFonts w:ascii="Times New Roman" w:hAnsi="Times New Roman" w:cs="Times New Roman"/>
          <w:sz w:val="24"/>
          <w:szCs w:val="24"/>
        </w:rPr>
        <w:t xml:space="preserve"> ФАП </w:t>
      </w:r>
      <w:r w:rsidR="00315E7A" w:rsidRPr="00947CC8">
        <w:rPr>
          <w:rFonts w:ascii="Times New Roman" w:hAnsi="Times New Roman" w:cs="Times New Roman"/>
          <w:sz w:val="24"/>
          <w:szCs w:val="24"/>
        </w:rPr>
        <w:t xml:space="preserve">при </w:t>
      </w:r>
      <w:r w:rsidR="008C6E81">
        <w:rPr>
          <w:rFonts w:ascii="Times New Roman" w:hAnsi="Times New Roman" w:cs="Times New Roman"/>
          <w:sz w:val="24"/>
          <w:szCs w:val="24"/>
        </w:rPr>
        <w:t>адм.здании</w:t>
      </w:r>
      <w:r w:rsidR="00315E7A" w:rsidRPr="00947CC8">
        <w:rPr>
          <w:rFonts w:ascii="Times New Roman" w:hAnsi="Times New Roman" w:cs="Times New Roman"/>
          <w:sz w:val="24"/>
          <w:szCs w:val="24"/>
        </w:rPr>
        <w:t xml:space="preserve"> </w:t>
      </w:r>
      <w:r w:rsidR="008A54EF" w:rsidRPr="00947CC8">
        <w:rPr>
          <w:rFonts w:ascii="Times New Roman" w:hAnsi="Times New Roman" w:cs="Times New Roman"/>
          <w:sz w:val="24"/>
          <w:szCs w:val="24"/>
        </w:rPr>
        <w:t xml:space="preserve">в </w:t>
      </w:r>
      <w:r w:rsidR="00315E7A" w:rsidRPr="00947CC8">
        <w:rPr>
          <w:rFonts w:ascii="Times New Roman" w:hAnsi="Times New Roman" w:cs="Times New Roman"/>
          <w:sz w:val="24"/>
          <w:szCs w:val="24"/>
        </w:rPr>
        <w:t>с</w:t>
      </w:r>
      <w:r w:rsidR="008A54EF" w:rsidRPr="00947CC8">
        <w:rPr>
          <w:rFonts w:ascii="Times New Roman" w:hAnsi="Times New Roman" w:cs="Times New Roman"/>
          <w:sz w:val="24"/>
          <w:szCs w:val="24"/>
        </w:rPr>
        <w:t xml:space="preserve">. </w:t>
      </w:r>
      <w:r w:rsidR="00315E7A" w:rsidRPr="00947CC8">
        <w:rPr>
          <w:rFonts w:ascii="Times New Roman" w:hAnsi="Times New Roman" w:cs="Times New Roman"/>
          <w:sz w:val="24"/>
          <w:szCs w:val="24"/>
        </w:rPr>
        <w:t>Алексеевка</w:t>
      </w:r>
      <w:r w:rsidR="008A54EF" w:rsidRPr="00947CC8">
        <w:rPr>
          <w:rFonts w:ascii="Times New Roman" w:hAnsi="Times New Roman" w:cs="Times New Roman"/>
          <w:sz w:val="24"/>
          <w:szCs w:val="24"/>
        </w:rPr>
        <w:t>.</w:t>
      </w:r>
      <w:r w:rsidR="009E5935" w:rsidRPr="00947CC8">
        <w:rPr>
          <w:rFonts w:ascii="Times New Roman" w:hAnsi="Times New Roman" w:cs="Times New Roman"/>
          <w:sz w:val="24"/>
          <w:szCs w:val="24"/>
        </w:rPr>
        <w:t xml:space="preserve"> </w:t>
      </w:r>
    </w:p>
    <w:p w:rsidR="00315E7A" w:rsidRPr="00947CC8" w:rsidRDefault="008C6E81" w:rsidP="00315E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Строительство ФАП </w:t>
      </w:r>
      <w:r>
        <w:rPr>
          <w:rFonts w:ascii="Times New Roman" w:hAnsi="Times New Roman" w:cs="Times New Roman"/>
          <w:sz w:val="24"/>
          <w:szCs w:val="24"/>
          <w:lang w:val="en-US"/>
        </w:rPr>
        <w:t>S</w:t>
      </w:r>
      <w:r w:rsidRPr="008C6E81">
        <w:rPr>
          <w:rFonts w:ascii="Times New Roman" w:hAnsi="Times New Roman" w:cs="Times New Roman"/>
          <w:sz w:val="24"/>
          <w:szCs w:val="24"/>
        </w:rPr>
        <w:t>=100</w:t>
      </w:r>
      <w:r>
        <w:rPr>
          <w:rFonts w:ascii="Times New Roman" w:hAnsi="Times New Roman" w:cs="Times New Roman"/>
          <w:sz w:val="24"/>
          <w:szCs w:val="24"/>
        </w:rPr>
        <w:t xml:space="preserve"> м2</w:t>
      </w:r>
      <w:r w:rsidR="00315E7A" w:rsidRPr="00947CC8">
        <w:rPr>
          <w:rFonts w:ascii="Times New Roman" w:hAnsi="Times New Roman" w:cs="Times New Roman"/>
          <w:sz w:val="24"/>
          <w:szCs w:val="24"/>
        </w:rPr>
        <w:t xml:space="preserve"> с. Имян-Купер. </w:t>
      </w:r>
    </w:p>
    <w:p w:rsidR="00315E7A" w:rsidRPr="00947CC8" w:rsidRDefault="008C6E81" w:rsidP="00315E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Строительство ФАП </w:t>
      </w:r>
      <w:r>
        <w:rPr>
          <w:rFonts w:ascii="Times New Roman" w:hAnsi="Times New Roman" w:cs="Times New Roman"/>
          <w:sz w:val="24"/>
          <w:szCs w:val="24"/>
          <w:lang w:val="en-US"/>
        </w:rPr>
        <w:t>S</w:t>
      </w:r>
      <w:r w:rsidRPr="008C6E81">
        <w:rPr>
          <w:rFonts w:ascii="Times New Roman" w:hAnsi="Times New Roman" w:cs="Times New Roman"/>
          <w:sz w:val="24"/>
          <w:szCs w:val="24"/>
        </w:rPr>
        <w:t>=</w:t>
      </w:r>
      <w:r>
        <w:rPr>
          <w:rFonts w:ascii="Times New Roman" w:hAnsi="Times New Roman" w:cs="Times New Roman"/>
          <w:sz w:val="24"/>
          <w:szCs w:val="24"/>
        </w:rPr>
        <w:t>100 м2</w:t>
      </w:r>
      <w:r w:rsidRPr="00947CC8">
        <w:rPr>
          <w:rFonts w:ascii="Times New Roman" w:hAnsi="Times New Roman" w:cs="Times New Roman"/>
          <w:sz w:val="24"/>
          <w:szCs w:val="24"/>
        </w:rPr>
        <w:t xml:space="preserve"> с. </w:t>
      </w:r>
      <w:r>
        <w:rPr>
          <w:rFonts w:ascii="Times New Roman" w:hAnsi="Times New Roman" w:cs="Times New Roman"/>
          <w:sz w:val="24"/>
          <w:szCs w:val="24"/>
        </w:rPr>
        <w:t>Чукадыбашево</w:t>
      </w:r>
      <w:r w:rsidRPr="00947CC8">
        <w:rPr>
          <w:rFonts w:ascii="Times New Roman" w:hAnsi="Times New Roman" w:cs="Times New Roman"/>
          <w:sz w:val="24"/>
          <w:szCs w:val="24"/>
        </w:rPr>
        <w:t>.</w:t>
      </w:r>
    </w:p>
    <w:p w:rsidR="00382FAE" w:rsidRDefault="008C6E81" w:rsidP="008C6E81">
      <w:pPr>
        <w:spacing w:after="0" w:line="240" w:lineRule="auto"/>
        <w:jc w:val="center"/>
        <w:rPr>
          <w:rFonts w:ascii="Times New Roman" w:hAnsi="Times New Roman" w:cs="Times New Roman"/>
          <w:sz w:val="24"/>
          <w:szCs w:val="24"/>
        </w:rPr>
      </w:pPr>
      <w:r w:rsidRPr="008C6E81">
        <w:rPr>
          <w:rFonts w:ascii="Times New Roman" w:hAnsi="Times New Roman" w:cs="Times New Roman"/>
          <w:noProof/>
          <w:sz w:val="24"/>
          <w:szCs w:val="24"/>
        </w:rPr>
        <w:drawing>
          <wp:inline distT="0" distB="0" distL="0" distR="0">
            <wp:extent cx="6075340" cy="2149813"/>
            <wp:effectExtent l="19050" t="0" r="161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85525" cy="2153417"/>
                    </a:xfrm>
                    <a:prstGeom prst="rect">
                      <a:avLst/>
                    </a:prstGeom>
                    <a:noFill/>
                    <a:ln w="9525">
                      <a:noFill/>
                      <a:miter lim="800000"/>
                      <a:headEnd/>
                      <a:tailEnd/>
                    </a:ln>
                  </pic:spPr>
                </pic:pic>
              </a:graphicData>
            </a:graphic>
          </wp:inline>
        </w:drawing>
      </w:r>
    </w:p>
    <w:p w:rsidR="008C6E81" w:rsidRDefault="008C6E81" w:rsidP="00D55AD0">
      <w:pPr>
        <w:spacing w:after="0" w:line="240" w:lineRule="auto"/>
        <w:ind w:firstLine="567"/>
        <w:jc w:val="both"/>
        <w:rPr>
          <w:rFonts w:ascii="Times New Roman" w:hAnsi="Times New Roman" w:cs="Times New Roman"/>
          <w:b/>
          <w:i/>
          <w:sz w:val="24"/>
          <w:szCs w:val="24"/>
        </w:rPr>
      </w:pPr>
    </w:p>
    <w:p w:rsidR="008C6E81" w:rsidRDefault="008C6E81" w:rsidP="00D55AD0">
      <w:pPr>
        <w:spacing w:after="0" w:line="240" w:lineRule="auto"/>
        <w:ind w:firstLine="567"/>
        <w:jc w:val="both"/>
        <w:rPr>
          <w:rFonts w:ascii="Times New Roman" w:hAnsi="Times New Roman" w:cs="Times New Roman"/>
          <w:b/>
          <w:i/>
          <w:sz w:val="24"/>
          <w:szCs w:val="24"/>
        </w:rPr>
      </w:pPr>
    </w:p>
    <w:p w:rsidR="008A54EF" w:rsidRPr="00947CC8" w:rsidRDefault="008A54EF" w:rsidP="00D55AD0">
      <w:pPr>
        <w:spacing w:after="0" w:line="240" w:lineRule="auto"/>
        <w:ind w:firstLine="567"/>
        <w:jc w:val="both"/>
        <w:rPr>
          <w:rFonts w:ascii="Times New Roman" w:hAnsi="Times New Roman" w:cs="Times New Roman"/>
          <w:b/>
          <w:i/>
          <w:sz w:val="24"/>
          <w:szCs w:val="24"/>
        </w:rPr>
      </w:pPr>
      <w:r w:rsidRPr="00947CC8">
        <w:rPr>
          <w:rFonts w:ascii="Times New Roman" w:hAnsi="Times New Roman" w:cs="Times New Roman"/>
          <w:b/>
          <w:i/>
          <w:sz w:val="24"/>
          <w:szCs w:val="24"/>
        </w:rPr>
        <w:t>Культура.</w:t>
      </w:r>
    </w:p>
    <w:p w:rsidR="00F61635"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Организация управления и финансирование культуры в </w:t>
      </w:r>
      <w:r w:rsidR="00D55AD0" w:rsidRPr="00947CC8">
        <w:rPr>
          <w:rFonts w:ascii="Times New Roman" w:hAnsi="Times New Roman" w:cs="Times New Roman"/>
          <w:sz w:val="24"/>
          <w:szCs w:val="24"/>
        </w:rPr>
        <w:t>Поселении</w:t>
      </w:r>
      <w:r w:rsidRPr="00947CC8">
        <w:rPr>
          <w:rFonts w:ascii="Times New Roman" w:hAnsi="Times New Roman" w:cs="Times New Roman"/>
          <w:sz w:val="24"/>
          <w:szCs w:val="24"/>
        </w:rPr>
        <w:t xml:space="preserve">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 В качестве соучредителей фондов может выступать также и администрация муниципального образования. </w:t>
      </w:r>
    </w:p>
    <w:p w:rsidR="00D55AD0"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 Культурная деятельность может быть запрещена судом в случае нарушения законодательства. 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 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 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 Учитывая несоответствие структуры и мощностей существующей сети учреждений культуры </w:t>
      </w:r>
      <w:r w:rsidR="00D55AD0"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171DA" w:rsidRPr="00947CC8">
        <w:rPr>
          <w:rFonts w:ascii="Times New Roman" w:hAnsi="Times New Roman" w:cs="Times New Roman"/>
          <w:sz w:val="24"/>
          <w:szCs w:val="24"/>
        </w:rPr>
        <w:t xml:space="preserve"> </w:t>
      </w:r>
      <w:r w:rsidR="00D55AD0" w:rsidRPr="00947CC8">
        <w:rPr>
          <w:rFonts w:ascii="Times New Roman" w:hAnsi="Times New Roman" w:cs="Times New Roman"/>
          <w:sz w:val="24"/>
          <w:szCs w:val="24"/>
        </w:rPr>
        <w:t>сельсовет</w:t>
      </w:r>
      <w:r w:rsidRPr="00947CC8">
        <w:rPr>
          <w:rFonts w:ascii="Times New Roman" w:hAnsi="Times New Roman" w:cs="Times New Roman"/>
          <w:sz w:val="24"/>
          <w:szCs w:val="24"/>
        </w:rPr>
        <w:t xml:space="preserve">, на перспективу необходимо предусмотреть ее реорганизацию и расширение. </w:t>
      </w:r>
    </w:p>
    <w:p w:rsidR="00F61635"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F64413" w:rsidRPr="00947CC8">
        <w:rPr>
          <w:rFonts w:ascii="Times New Roman" w:hAnsi="Times New Roman" w:cs="Times New Roman"/>
          <w:sz w:val="24"/>
          <w:szCs w:val="24"/>
        </w:rPr>
        <w:t>Чукадыбашевского</w:t>
      </w:r>
      <w:r w:rsidR="007171DA"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сельсовета, на расчетную перспективу необходимо провести ряд мероприятий по стабилизации сферы культуры, предполагающие: </w:t>
      </w:r>
    </w:p>
    <w:p w:rsidR="00F61635"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D55AD0"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 - совершенствование формы и методов работы с населением, особенно детьми, подростками и молодежью. </w:t>
      </w:r>
    </w:p>
    <w:p w:rsidR="0049516E" w:rsidRPr="00947CC8" w:rsidRDefault="0049516E" w:rsidP="00D55AD0">
      <w:pPr>
        <w:spacing w:after="0" w:line="240" w:lineRule="auto"/>
        <w:ind w:firstLine="567"/>
        <w:jc w:val="both"/>
        <w:rPr>
          <w:rFonts w:ascii="Times New Roman" w:hAnsi="Times New Roman" w:cs="Times New Roman"/>
          <w:sz w:val="24"/>
          <w:szCs w:val="24"/>
        </w:rPr>
      </w:pPr>
    </w:p>
    <w:p w:rsidR="0049516E"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Мероприятия в части развития культуры в </w:t>
      </w:r>
      <w:r w:rsidR="00D55AD0" w:rsidRPr="00947CC8">
        <w:rPr>
          <w:rFonts w:ascii="Times New Roman" w:hAnsi="Times New Roman" w:cs="Times New Roman"/>
          <w:sz w:val="24"/>
          <w:szCs w:val="24"/>
        </w:rPr>
        <w:t xml:space="preserve">сельском поселении </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49516E" w:rsidRPr="00947CC8">
        <w:rPr>
          <w:rFonts w:ascii="Times New Roman" w:hAnsi="Times New Roman" w:cs="Times New Roman"/>
          <w:sz w:val="24"/>
          <w:szCs w:val="24"/>
        </w:rPr>
        <w:t xml:space="preserve"> сельсовет: </w:t>
      </w:r>
    </w:p>
    <w:p w:rsidR="0049516E"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1. Развитие материально – технической базы учреждений культуры </w:t>
      </w:r>
    </w:p>
    <w:p w:rsidR="00315E7A" w:rsidRPr="00947CC8" w:rsidRDefault="005C082D" w:rsidP="008C6E81">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2</w:t>
      </w:r>
      <w:r w:rsidR="009E5935" w:rsidRPr="00947CC8">
        <w:rPr>
          <w:rFonts w:ascii="Times New Roman" w:hAnsi="Times New Roman" w:cs="Times New Roman"/>
          <w:sz w:val="24"/>
          <w:szCs w:val="24"/>
        </w:rPr>
        <w:t xml:space="preserve">. </w:t>
      </w:r>
      <w:r w:rsidR="00315E7A" w:rsidRPr="00947CC8">
        <w:rPr>
          <w:rFonts w:ascii="Times New Roman" w:hAnsi="Times New Roman" w:cs="Times New Roman"/>
          <w:sz w:val="24"/>
          <w:szCs w:val="24"/>
        </w:rPr>
        <w:t>Реконструкция</w:t>
      </w:r>
      <w:r w:rsidR="009E5935" w:rsidRPr="00947CC8">
        <w:rPr>
          <w:rFonts w:ascii="Times New Roman" w:hAnsi="Times New Roman" w:cs="Times New Roman"/>
          <w:sz w:val="24"/>
          <w:szCs w:val="24"/>
        </w:rPr>
        <w:t xml:space="preserve"> ДК и библиотеки </w:t>
      </w:r>
      <w:r w:rsidR="00315E7A" w:rsidRPr="00947CC8">
        <w:rPr>
          <w:rFonts w:ascii="Times New Roman" w:hAnsi="Times New Roman" w:cs="Times New Roman"/>
          <w:sz w:val="24"/>
          <w:szCs w:val="24"/>
        </w:rPr>
        <w:t>с. Алексеевка.</w:t>
      </w:r>
      <w:r w:rsidR="009E5935" w:rsidRPr="00947CC8">
        <w:rPr>
          <w:rFonts w:ascii="Times New Roman" w:hAnsi="Times New Roman" w:cs="Times New Roman"/>
          <w:sz w:val="24"/>
          <w:szCs w:val="24"/>
        </w:rPr>
        <w:t xml:space="preserve"> </w:t>
      </w:r>
    </w:p>
    <w:p w:rsidR="00315E7A" w:rsidRPr="00947CC8" w:rsidRDefault="008C6E81" w:rsidP="00382F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315E7A" w:rsidRPr="00947CC8">
        <w:rPr>
          <w:rFonts w:ascii="Times New Roman" w:hAnsi="Times New Roman" w:cs="Times New Roman"/>
          <w:sz w:val="24"/>
          <w:szCs w:val="24"/>
        </w:rPr>
        <w:t xml:space="preserve">. </w:t>
      </w:r>
      <w:r>
        <w:rPr>
          <w:rFonts w:ascii="Times New Roman" w:hAnsi="Times New Roman" w:cs="Times New Roman"/>
          <w:sz w:val="24"/>
          <w:szCs w:val="24"/>
        </w:rPr>
        <w:t>Строительство ДК на 100</w:t>
      </w:r>
      <w:r w:rsidR="00315E7A" w:rsidRPr="00947CC8">
        <w:rPr>
          <w:rFonts w:ascii="Times New Roman" w:hAnsi="Times New Roman" w:cs="Times New Roman"/>
          <w:sz w:val="24"/>
          <w:szCs w:val="24"/>
        </w:rPr>
        <w:t xml:space="preserve"> мест</w:t>
      </w:r>
      <w:r>
        <w:rPr>
          <w:rFonts w:ascii="Times New Roman" w:hAnsi="Times New Roman" w:cs="Times New Roman"/>
          <w:sz w:val="24"/>
          <w:szCs w:val="24"/>
        </w:rPr>
        <w:t xml:space="preserve"> в с. Чукадыбашево</w:t>
      </w:r>
      <w:r w:rsidR="00315E7A" w:rsidRPr="00947CC8">
        <w:rPr>
          <w:rFonts w:ascii="Times New Roman" w:hAnsi="Times New Roman" w:cs="Times New Roman"/>
          <w:sz w:val="24"/>
          <w:szCs w:val="24"/>
        </w:rPr>
        <w:t>.</w:t>
      </w:r>
    </w:p>
    <w:p w:rsidR="00382FAE" w:rsidRPr="00947CC8" w:rsidRDefault="00382FAE" w:rsidP="00382FAE">
      <w:pPr>
        <w:spacing w:after="0" w:line="240" w:lineRule="auto"/>
        <w:ind w:firstLine="567"/>
        <w:jc w:val="both"/>
        <w:rPr>
          <w:rFonts w:ascii="Times New Roman" w:hAnsi="Times New Roman" w:cs="Times New Roman"/>
          <w:sz w:val="24"/>
          <w:szCs w:val="24"/>
        </w:rPr>
      </w:pPr>
    </w:p>
    <w:p w:rsidR="00DE3D84" w:rsidRDefault="008C6E81" w:rsidP="008C6E81">
      <w:pPr>
        <w:spacing w:after="0" w:line="240" w:lineRule="auto"/>
        <w:jc w:val="center"/>
        <w:rPr>
          <w:rFonts w:ascii="Times New Roman" w:hAnsi="Times New Roman" w:cs="Times New Roman"/>
          <w:b/>
          <w:i/>
          <w:sz w:val="24"/>
          <w:szCs w:val="24"/>
        </w:rPr>
      </w:pPr>
      <w:r w:rsidRPr="008C6E81">
        <w:rPr>
          <w:rFonts w:ascii="Times New Roman" w:hAnsi="Times New Roman" w:cs="Times New Roman"/>
          <w:b/>
          <w:i/>
          <w:noProof/>
          <w:sz w:val="24"/>
          <w:szCs w:val="24"/>
        </w:rPr>
        <w:drawing>
          <wp:inline distT="0" distB="0" distL="0" distR="0">
            <wp:extent cx="3916909" cy="2226589"/>
            <wp:effectExtent l="19050" t="0" r="7391"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916909" cy="2226589"/>
                    </a:xfrm>
                    <a:prstGeom prst="rect">
                      <a:avLst/>
                    </a:prstGeom>
                    <a:noFill/>
                    <a:ln w="9525">
                      <a:noFill/>
                      <a:miter lim="800000"/>
                      <a:headEnd/>
                      <a:tailEnd/>
                    </a:ln>
                  </pic:spPr>
                </pic:pic>
              </a:graphicData>
            </a:graphic>
          </wp:inline>
        </w:drawing>
      </w:r>
    </w:p>
    <w:p w:rsidR="00DE3D84" w:rsidRDefault="00DE3D84" w:rsidP="00382FAE">
      <w:pPr>
        <w:spacing w:after="0" w:line="240" w:lineRule="auto"/>
        <w:ind w:firstLine="567"/>
        <w:jc w:val="both"/>
        <w:rPr>
          <w:rFonts w:ascii="Times New Roman" w:hAnsi="Times New Roman" w:cs="Times New Roman"/>
          <w:b/>
          <w:i/>
          <w:sz w:val="24"/>
          <w:szCs w:val="24"/>
        </w:rPr>
      </w:pPr>
    </w:p>
    <w:p w:rsidR="00382FAE" w:rsidRPr="00947CC8" w:rsidRDefault="00382FAE" w:rsidP="00382FAE">
      <w:pPr>
        <w:spacing w:after="0" w:line="240" w:lineRule="auto"/>
        <w:ind w:firstLine="567"/>
        <w:jc w:val="both"/>
        <w:rPr>
          <w:rFonts w:ascii="Times New Roman" w:hAnsi="Times New Roman" w:cs="Times New Roman"/>
          <w:b/>
          <w:i/>
          <w:sz w:val="24"/>
          <w:szCs w:val="24"/>
        </w:rPr>
      </w:pPr>
      <w:r w:rsidRPr="00947CC8">
        <w:rPr>
          <w:rFonts w:ascii="Times New Roman" w:hAnsi="Times New Roman" w:cs="Times New Roman"/>
          <w:b/>
          <w:i/>
          <w:sz w:val="24"/>
          <w:szCs w:val="24"/>
        </w:rPr>
        <w:t xml:space="preserve">Физическая культура и спорт. </w:t>
      </w:r>
    </w:p>
    <w:p w:rsidR="0049516E" w:rsidRPr="00947CC8" w:rsidRDefault="0049516E" w:rsidP="00D55AD0">
      <w:pPr>
        <w:spacing w:after="0" w:line="240" w:lineRule="auto"/>
        <w:ind w:firstLine="567"/>
        <w:jc w:val="both"/>
        <w:rPr>
          <w:rFonts w:ascii="Times New Roman" w:hAnsi="Times New Roman" w:cs="Times New Roman"/>
          <w:sz w:val="24"/>
          <w:szCs w:val="24"/>
        </w:rPr>
      </w:pPr>
    </w:p>
    <w:p w:rsidR="00F61635"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 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61635"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1635" w:rsidRPr="00947CC8"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В целях соблюдения норм обеспеченности детей объектами физкультурно- спортивной направленности для детей дошкольного возр</w:t>
      </w:r>
      <w:r w:rsidR="0049516E" w:rsidRPr="00947CC8">
        <w:rPr>
          <w:rFonts w:ascii="Times New Roman" w:hAnsi="Times New Roman" w:cs="Times New Roman"/>
          <w:sz w:val="24"/>
          <w:szCs w:val="24"/>
        </w:rPr>
        <w:t>аста необходимо предусмотреть</w:t>
      </w:r>
      <w:r w:rsidR="00F61635" w:rsidRPr="00947CC8">
        <w:rPr>
          <w:rFonts w:ascii="Times New Roman" w:hAnsi="Times New Roman" w:cs="Times New Roman"/>
          <w:sz w:val="24"/>
          <w:szCs w:val="24"/>
        </w:rPr>
        <w:t>:</w:t>
      </w:r>
      <w:r w:rsidR="0049516E"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 </w:t>
      </w:r>
    </w:p>
    <w:p w:rsidR="0049516E" w:rsidRPr="00947CC8" w:rsidRDefault="009E5935" w:rsidP="00F61635">
      <w:pPr>
        <w:pStyle w:val="ac"/>
        <w:numPr>
          <w:ilvl w:val="0"/>
          <w:numId w:val="2"/>
        </w:numPr>
        <w:spacing w:after="0" w:line="240" w:lineRule="auto"/>
        <w:ind w:left="567"/>
        <w:jc w:val="both"/>
        <w:rPr>
          <w:rFonts w:ascii="Times New Roman" w:hAnsi="Times New Roman" w:cs="Times New Roman"/>
          <w:sz w:val="24"/>
          <w:szCs w:val="24"/>
        </w:rPr>
      </w:pPr>
      <w:r w:rsidRPr="00947CC8">
        <w:rPr>
          <w:rFonts w:ascii="Times New Roman" w:hAnsi="Times New Roman" w:cs="Times New Roman"/>
          <w:sz w:val="24"/>
          <w:szCs w:val="24"/>
        </w:rPr>
        <w:t xml:space="preserve">строительство стадиона с беговой дорожкой и многофункциональными спортивными площадками (баскетбол, волейбол и пр.). </w:t>
      </w:r>
    </w:p>
    <w:p w:rsidR="0049516E" w:rsidRPr="00947CC8" w:rsidRDefault="0049516E" w:rsidP="00D55AD0">
      <w:pPr>
        <w:spacing w:after="0" w:line="240" w:lineRule="auto"/>
        <w:ind w:firstLine="567"/>
        <w:jc w:val="both"/>
        <w:rPr>
          <w:rFonts w:ascii="Times New Roman" w:hAnsi="Times New Roman" w:cs="Times New Roman"/>
          <w:sz w:val="24"/>
          <w:szCs w:val="24"/>
        </w:rPr>
      </w:pPr>
    </w:p>
    <w:p w:rsidR="0049516E" w:rsidRDefault="009E5935" w:rsidP="00D55AD0">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Мероприятия в части развития физкультуры и спорта в </w:t>
      </w:r>
      <w:r w:rsidR="007171DA" w:rsidRPr="00947CC8">
        <w:rPr>
          <w:rFonts w:ascii="Times New Roman" w:hAnsi="Times New Roman" w:cs="Times New Roman"/>
          <w:sz w:val="24"/>
          <w:szCs w:val="24"/>
        </w:rPr>
        <w:t>сельском поселении</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171DA" w:rsidRPr="00947CC8">
        <w:rPr>
          <w:rFonts w:ascii="Times New Roman" w:hAnsi="Times New Roman" w:cs="Times New Roman"/>
          <w:sz w:val="24"/>
          <w:szCs w:val="24"/>
        </w:rPr>
        <w:t xml:space="preserve"> </w:t>
      </w:r>
      <w:r w:rsidRPr="00947CC8">
        <w:rPr>
          <w:rFonts w:ascii="Times New Roman" w:hAnsi="Times New Roman" w:cs="Times New Roman"/>
          <w:sz w:val="24"/>
          <w:szCs w:val="24"/>
        </w:rPr>
        <w:t xml:space="preserve">сельсовет: </w:t>
      </w:r>
    </w:p>
    <w:p w:rsidR="008C6E81" w:rsidRPr="00947CC8" w:rsidRDefault="008C6E81" w:rsidP="00D55AD0">
      <w:pPr>
        <w:spacing w:after="0" w:line="240" w:lineRule="auto"/>
        <w:ind w:firstLine="567"/>
        <w:jc w:val="both"/>
        <w:rPr>
          <w:rFonts w:ascii="Times New Roman" w:hAnsi="Times New Roman" w:cs="Times New Roman"/>
          <w:sz w:val="24"/>
          <w:szCs w:val="24"/>
        </w:rPr>
      </w:pPr>
    </w:p>
    <w:p w:rsidR="0049516E" w:rsidRPr="00947CC8" w:rsidRDefault="009E5935" w:rsidP="008A54EF">
      <w:pPr>
        <w:pStyle w:val="ac"/>
        <w:numPr>
          <w:ilvl w:val="0"/>
          <w:numId w:val="15"/>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Резервирование земельных участков для размещения многофункциональных спортивных площадок</w:t>
      </w:r>
      <w:r w:rsidR="006F1279" w:rsidRPr="00947CC8">
        <w:rPr>
          <w:rFonts w:ascii="Times New Roman" w:hAnsi="Times New Roman" w:cs="Times New Roman"/>
          <w:sz w:val="24"/>
          <w:szCs w:val="24"/>
        </w:rPr>
        <w:t>.</w:t>
      </w:r>
      <w:r w:rsidRPr="00947CC8">
        <w:rPr>
          <w:rFonts w:ascii="Times New Roman" w:hAnsi="Times New Roman" w:cs="Times New Roman"/>
          <w:sz w:val="24"/>
          <w:szCs w:val="24"/>
        </w:rPr>
        <w:t xml:space="preserve"> </w:t>
      </w:r>
    </w:p>
    <w:p w:rsidR="009E5935" w:rsidRPr="00947CC8" w:rsidRDefault="009E5935" w:rsidP="008A54EF">
      <w:pPr>
        <w:pStyle w:val="ac"/>
        <w:numPr>
          <w:ilvl w:val="0"/>
          <w:numId w:val="15"/>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Строительство многофункциональной спортивной площадки</w:t>
      </w:r>
      <w:r w:rsidR="006F1279" w:rsidRPr="00947CC8">
        <w:rPr>
          <w:rFonts w:ascii="Times New Roman" w:hAnsi="Times New Roman" w:cs="Times New Roman"/>
          <w:sz w:val="24"/>
          <w:szCs w:val="24"/>
        </w:rPr>
        <w:t xml:space="preserve"> в с. </w:t>
      </w:r>
      <w:r w:rsidR="008C6E81">
        <w:rPr>
          <w:rFonts w:ascii="Times New Roman" w:hAnsi="Times New Roman" w:cs="Times New Roman"/>
          <w:sz w:val="24"/>
          <w:szCs w:val="24"/>
        </w:rPr>
        <w:t>Чукадыбашево</w:t>
      </w:r>
      <w:r w:rsidRPr="00947CC8">
        <w:rPr>
          <w:rFonts w:ascii="Times New Roman" w:hAnsi="Times New Roman" w:cs="Times New Roman"/>
          <w:sz w:val="24"/>
          <w:szCs w:val="24"/>
        </w:rPr>
        <w:t>.</w:t>
      </w:r>
    </w:p>
    <w:p w:rsidR="0049516E" w:rsidRPr="00947CC8" w:rsidRDefault="0049516E" w:rsidP="009F0A05">
      <w:pPr>
        <w:spacing w:after="0" w:line="240" w:lineRule="auto"/>
        <w:ind w:firstLine="567"/>
        <w:jc w:val="center"/>
        <w:rPr>
          <w:rFonts w:ascii="Times New Roman" w:hAnsi="Times New Roman" w:cs="Times New Roman"/>
          <w:sz w:val="24"/>
          <w:szCs w:val="24"/>
        </w:rPr>
      </w:pPr>
    </w:p>
    <w:p w:rsidR="009F0A05" w:rsidRPr="00947CC8" w:rsidRDefault="009F0A05" w:rsidP="009F0A05">
      <w:pPr>
        <w:spacing w:after="0" w:line="240" w:lineRule="auto"/>
        <w:ind w:firstLine="567"/>
        <w:jc w:val="center"/>
        <w:rPr>
          <w:rFonts w:ascii="Times New Roman" w:hAnsi="Times New Roman" w:cs="Times New Roman"/>
          <w:sz w:val="24"/>
          <w:szCs w:val="24"/>
        </w:rPr>
      </w:pPr>
    </w:p>
    <w:p w:rsidR="009F0A05" w:rsidRPr="00947CC8" w:rsidRDefault="008C6E81" w:rsidP="009F0A05">
      <w:pPr>
        <w:spacing w:after="0" w:line="240" w:lineRule="auto"/>
        <w:ind w:firstLine="567"/>
        <w:jc w:val="center"/>
        <w:rPr>
          <w:rFonts w:ascii="Times New Roman" w:hAnsi="Times New Roman" w:cs="Times New Roman"/>
          <w:sz w:val="24"/>
          <w:szCs w:val="24"/>
        </w:rPr>
      </w:pPr>
      <w:r w:rsidRPr="008C6E81">
        <w:rPr>
          <w:rFonts w:ascii="Times New Roman" w:hAnsi="Times New Roman" w:cs="Times New Roman"/>
          <w:noProof/>
          <w:sz w:val="24"/>
          <w:szCs w:val="24"/>
        </w:rPr>
        <w:drawing>
          <wp:inline distT="0" distB="0" distL="0" distR="0">
            <wp:extent cx="5219377" cy="1846436"/>
            <wp:effectExtent l="19050" t="0" r="323"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19377" cy="1846436"/>
                    </a:xfrm>
                    <a:prstGeom prst="rect">
                      <a:avLst/>
                    </a:prstGeom>
                    <a:noFill/>
                    <a:ln w="9525">
                      <a:noFill/>
                      <a:miter lim="800000"/>
                      <a:headEnd/>
                      <a:tailEnd/>
                    </a:ln>
                  </pic:spPr>
                </pic:pic>
              </a:graphicData>
            </a:graphic>
          </wp:inline>
        </w:drawing>
      </w:r>
    </w:p>
    <w:p w:rsidR="009F0A05" w:rsidRPr="00947CC8" w:rsidRDefault="009F0A05" w:rsidP="009F0A05">
      <w:pPr>
        <w:spacing w:after="0" w:line="240" w:lineRule="auto"/>
        <w:ind w:firstLine="567"/>
        <w:jc w:val="center"/>
        <w:rPr>
          <w:rFonts w:ascii="Times New Roman" w:hAnsi="Times New Roman" w:cs="Times New Roman"/>
          <w:sz w:val="24"/>
          <w:szCs w:val="24"/>
        </w:rPr>
      </w:pPr>
    </w:p>
    <w:p w:rsidR="009F0A05" w:rsidRPr="00947CC8" w:rsidRDefault="009F0A05" w:rsidP="009F0A05">
      <w:pPr>
        <w:spacing w:after="0" w:line="240" w:lineRule="auto"/>
        <w:ind w:firstLine="567"/>
        <w:jc w:val="center"/>
        <w:rPr>
          <w:rFonts w:ascii="Times New Roman" w:hAnsi="Times New Roman" w:cs="Times New Roman"/>
          <w:sz w:val="24"/>
          <w:szCs w:val="24"/>
        </w:rPr>
      </w:pPr>
    </w:p>
    <w:p w:rsidR="008A54EF" w:rsidRDefault="008A54EF"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Default="008C6E81" w:rsidP="00D55AD0">
      <w:pPr>
        <w:spacing w:after="0" w:line="240" w:lineRule="auto"/>
        <w:ind w:firstLine="567"/>
        <w:jc w:val="both"/>
        <w:rPr>
          <w:rFonts w:ascii="Times New Roman" w:hAnsi="Times New Roman" w:cs="Times New Roman"/>
          <w:sz w:val="24"/>
          <w:szCs w:val="24"/>
        </w:rPr>
      </w:pPr>
    </w:p>
    <w:p w:rsidR="008C6E81" w:rsidRPr="00947CC8" w:rsidRDefault="008C6E81" w:rsidP="00D55AD0">
      <w:pPr>
        <w:spacing w:after="0" w:line="240" w:lineRule="auto"/>
        <w:ind w:firstLine="567"/>
        <w:jc w:val="both"/>
        <w:rPr>
          <w:rFonts w:ascii="Times New Roman" w:hAnsi="Times New Roman" w:cs="Times New Roman"/>
          <w:sz w:val="24"/>
          <w:szCs w:val="24"/>
        </w:rPr>
      </w:pPr>
    </w:p>
    <w:p w:rsidR="005C082D" w:rsidRPr="00947CC8" w:rsidRDefault="009E5935" w:rsidP="005C082D">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3. Финансовые потребности для реализации программы</w:t>
      </w:r>
    </w:p>
    <w:p w:rsidR="005C082D" w:rsidRPr="00947CC8" w:rsidRDefault="005C082D"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        </w:t>
      </w:r>
    </w:p>
    <w:p w:rsidR="0049516E" w:rsidRPr="00947CC8" w:rsidRDefault="005C082D"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           </w:t>
      </w:r>
      <w:r w:rsidR="009E5935" w:rsidRPr="00947CC8">
        <w:rPr>
          <w:rFonts w:ascii="Times New Roman" w:hAnsi="Times New Roman" w:cs="Times New Roman"/>
          <w:sz w:val="24"/>
          <w:szCs w:val="24"/>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F64413" w:rsidRPr="00947CC8">
        <w:rPr>
          <w:rFonts w:ascii="Times New Roman" w:hAnsi="Times New Roman" w:cs="Times New Roman"/>
          <w:sz w:val="24"/>
          <w:szCs w:val="24"/>
        </w:rPr>
        <w:t>Чукадыбашевского</w:t>
      </w:r>
      <w:r w:rsidR="007171DA" w:rsidRPr="00947CC8">
        <w:rPr>
          <w:rFonts w:ascii="Times New Roman" w:hAnsi="Times New Roman" w:cs="Times New Roman"/>
          <w:sz w:val="24"/>
          <w:szCs w:val="24"/>
        </w:rPr>
        <w:t xml:space="preserve"> </w:t>
      </w:r>
      <w:r w:rsidR="009E5935" w:rsidRPr="00947CC8">
        <w:rPr>
          <w:rFonts w:ascii="Times New Roman" w:hAnsi="Times New Roman" w:cs="Times New Roman"/>
          <w:sz w:val="24"/>
          <w:szCs w:val="24"/>
        </w:rPr>
        <w:t xml:space="preserve">сельсовета. </w:t>
      </w:r>
    </w:p>
    <w:p w:rsidR="0049516E" w:rsidRPr="00947CC8" w:rsidRDefault="0049516E" w:rsidP="00B859AE">
      <w:pPr>
        <w:spacing w:after="0" w:line="240" w:lineRule="auto"/>
        <w:jc w:val="both"/>
        <w:rPr>
          <w:rFonts w:ascii="Times New Roman" w:hAnsi="Times New Roman" w:cs="Times New Roman"/>
          <w:sz w:val="24"/>
          <w:szCs w:val="24"/>
        </w:rPr>
      </w:pPr>
    </w:p>
    <w:p w:rsidR="00F61635" w:rsidRPr="00947CC8" w:rsidRDefault="009E5935" w:rsidP="00F61635">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Специфика финансирования объектов социальной инфраструктуры заключается в ее дифференциации на два типа: </w:t>
      </w:r>
    </w:p>
    <w:p w:rsidR="00F61635" w:rsidRPr="00947CC8" w:rsidRDefault="009E5935" w:rsidP="00F61635">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F61635" w:rsidRPr="00947CC8" w:rsidRDefault="009E5935" w:rsidP="00F61635">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F61635" w:rsidRPr="00947CC8" w:rsidRDefault="009E5935" w:rsidP="00F61635">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 Самофинансирование социального обслуживания населения в последнее время приобрело широкие масштабы и позволяет сделать вывод, что спрос на социально- 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 </w:t>
      </w:r>
    </w:p>
    <w:p w:rsidR="00F61635" w:rsidRPr="00947CC8" w:rsidRDefault="009E5935" w:rsidP="00F61635">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 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 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w:t>
      </w:r>
    </w:p>
    <w:p w:rsidR="007F2DE1" w:rsidRPr="00947CC8" w:rsidRDefault="009E5935" w:rsidP="00F61635">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 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 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отметить, что в ведомственном подчинении находилось более 55% жилищного фонда, более 70% мест в дошкольных учреждениях. 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7F2DE1"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При составлении плана инвестиционной деятельности по строительству социальных объектов необходимо ориентироваться на: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структурные изменения, происходящие в отраслях социальной сферы, включая ликвидацию избыточных площадей учреждений этой сферы;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расширение, реконструкцию, техническое перевооружение действующих учреждений, работающих с перегрузкой;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sym w:font="Symbol" w:char="F02D"/>
      </w:r>
      <w:r w:rsidRPr="00947CC8">
        <w:rPr>
          <w:rFonts w:ascii="Times New Roman" w:hAnsi="Times New Roman" w:cs="Times New Roman"/>
          <w:sz w:val="24"/>
          <w:szCs w:val="24"/>
        </w:rPr>
        <w:t xml:space="preserve"> 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A075F7"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49516E" w:rsidRPr="00947CC8" w:rsidRDefault="009E5935" w:rsidP="007F2DE1">
      <w:pPr>
        <w:spacing w:after="0" w:line="240" w:lineRule="auto"/>
        <w:ind w:firstLine="709"/>
        <w:jc w:val="both"/>
        <w:rPr>
          <w:rFonts w:ascii="Times New Roman" w:hAnsi="Times New Roman" w:cs="Times New Roman"/>
          <w:sz w:val="24"/>
          <w:szCs w:val="24"/>
        </w:rPr>
      </w:pPr>
      <w:r w:rsidRPr="00947CC8">
        <w:rPr>
          <w:rFonts w:ascii="Times New Roman" w:hAnsi="Times New Roman" w:cs="Times New Roman"/>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14.12.2015г. Минстроя России. </w:t>
      </w:r>
    </w:p>
    <w:p w:rsidR="007F2DE1" w:rsidRPr="00947CC8" w:rsidRDefault="009E5935" w:rsidP="0049516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45 регионального развития РФ, по существующим сборникам ФЕР в ценах и нормах 2001 года, а также с использованием сборников УПВС в ценах и нормах 1969 года. </w:t>
      </w:r>
    </w:p>
    <w:p w:rsidR="00A075F7" w:rsidRPr="00947CC8" w:rsidRDefault="009E5935" w:rsidP="0049516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Стоимость работ пересчитана в цены </w:t>
      </w:r>
      <w:r w:rsidR="00F75D65" w:rsidRPr="00947CC8">
        <w:rPr>
          <w:rFonts w:ascii="Times New Roman" w:hAnsi="Times New Roman" w:cs="Times New Roman"/>
          <w:sz w:val="24"/>
          <w:szCs w:val="24"/>
        </w:rPr>
        <w:t>201</w:t>
      </w:r>
      <w:r w:rsidR="00F44777" w:rsidRPr="00947CC8">
        <w:rPr>
          <w:rFonts w:ascii="Times New Roman" w:hAnsi="Times New Roman" w:cs="Times New Roman"/>
          <w:sz w:val="24"/>
          <w:szCs w:val="24"/>
        </w:rPr>
        <w:t>9</w:t>
      </w:r>
      <w:r w:rsidRPr="00947CC8">
        <w:rPr>
          <w:rFonts w:ascii="Times New Roman" w:hAnsi="Times New Roman" w:cs="Times New Roman"/>
          <w:sz w:val="24"/>
          <w:szCs w:val="24"/>
        </w:rPr>
        <w:t xml:space="preserve"> года с коэффициентами согласно: </w:t>
      </w:r>
    </w:p>
    <w:p w:rsidR="00A075F7" w:rsidRPr="00947CC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947CC8">
        <w:rPr>
          <w:rFonts w:ascii="Times New Roman" w:hAnsi="Times New Roman" w:cs="Times New Roman"/>
          <w:sz w:val="24"/>
          <w:szCs w:val="24"/>
        </w:rPr>
        <w:t xml:space="preserve">Постановлению № 94 от 11.05.1983г. Государственного комитета СССР по делам строительства; </w:t>
      </w:r>
    </w:p>
    <w:p w:rsidR="00A075F7" w:rsidRPr="00947CC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947CC8">
        <w:rPr>
          <w:rFonts w:ascii="Times New Roman" w:hAnsi="Times New Roman" w:cs="Times New Roman"/>
          <w:sz w:val="24"/>
          <w:szCs w:val="24"/>
        </w:rPr>
        <w:t xml:space="preserve">Письму № 14-Д от 06.09.1990г. Государственного комитета СССР по делам строительства; </w:t>
      </w:r>
    </w:p>
    <w:p w:rsidR="00A075F7" w:rsidRPr="00947CC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947CC8">
        <w:rPr>
          <w:rFonts w:ascii="Times New Roman" w:hAnsi="Times New Roman" w:cs="Times New Roman"/>
          <w:sz w:val="24"/>
          <w:szCs w:val="24"/>
        </w:rPr>
        <w:t>Письму № 15-149/6 от 24.09.1990г. Государственного комитета РСФСР по делам строительства;</w:t>
      </w:r>
    </w:p>
    <w:p w:rsidR="00A075F7" w:rsidRPr="00947CC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947CC8">
        <w:rPr>
          <w:rFonts w:ascii="Times New Roman" w:hAnsi="Times New Roman" w:cs="Times New Roman"/>
          <w:sz w:val="24"/>
          <w:szCs w:val="24"/>
        </w:rPr>
        <w:t>Письму № 2836-ИП/12/ГС от 03.12.2012г. Министерства регионального развития Российской Федерации;</w:t>
      </w:r>
    </w:p>
    <w:p w:rsidR="00A075F7" w:rsidRPr="00947CC8"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947CC8">
        <w:rPr>
          <w:rFonts w:ascii="Times New Roman" w:hAnsi="Times New Roman" w:cs="Times New Roman"/>
          <w:sz w:val="24"/>
          <w:szCs w:val="24"/>
        </w:rPr>
        <w:t xml:space="preserve">Письму № 21790-АК/Д03 от 05.10.2011г. Министерства регионального развития Российской Федерации. </w:t>
      </w:r>
    </w:p>
    <w:p w:rsidR="007F2DE1" w:rsidRPr="00947CC8" w:rsidRDefault="009E5935" w:rsidP="0049516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Определение стоимости на разных этапах проектирования должно осуществляться различными методиками.</w:t>
      </w:r>
    </w:p>
    <w:p w:rsidR="00A075F7" w:rsidRPr="00947CC8" w:rsidRDefault="009E5935" w:rsidP="0049516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 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p>
    <w:p w:rsidR="009E5935" w:rsidRPr="00947CC8" w:rsidRDefault="009E5935" w:rsidP="0049516E">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Таким образом, базовые цены устанавливаются с целью последующего формирования договорных цен на разработку проектной документации и строительства. Результаты расчетов приведены в таблице 1</w:t>
      </w:r>
      <w:r w:rsidR="006F1279" w:rsidRPr="00947CC8">
        <w:rPr>
          <w:rFonts w:ascii="Times New Roman" w:hAnsi="Times New Roman" w:cs="Times New Roman"/>
          <w:sz w:val="24"/>
          <w:szCs w:val="24"/>
        </w:rPr>
        <w:t>8</w:t>
      </w:r>
      <w:r w:rsidRPr="00947CC8">
        <w:rPr>
          <w:rFonts w:ascii="Times New Roman" w:hAnsi="Times New Roman" w:cs="Times New Roman"/>
          <w:sz w:val="24"/>
          <w:szCs w:val="24"/>
        </w:rPr>
        <w:t>.</w:t>
      </w:r>
    </w:p>
    <w:p w:rsidR="00134474" w:rsidRPr="00947CC8" w:rsidRDefault="00134474" w:rsidP="00F84D7F">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sectPr w:rsidR="00DE3D84" w:rsidSect="00140279">
          <w:pgSz w:w="11906" w:h="16838"/>
          <w:pgMar w:top="1134" w:right="849" w:bottom="851" w:left="1418" w:header="708" w:footer="708" w:gutter="0"/>
          <w:cols w:space="708"/>
          <w:titlePg/>
          <w:docGrid w:linePitch="360"/>
        </w:sectPr>
      </w:pPr>
    </w:p>
    <w:tbl>
      <w:tblPr>
        <w:tblW w:w="15509" w:type="dxa"/>
        <w:tblInd w:w="-176" w:type="dxa"/>
        <w:tblLook w:val="04A0" w:firstRow="1" w:lastRow="0" w:firstColumn="1" w:lastColumn="0" w:noHBand="0" w:noVBand="1"/>
      </w:tblPr>
      <w:tblGrid>
        <w:gridCol w:w="7514"/>
        <w:gridCol w:w="1134"/>
        <w:gridCol w:w="1276"/>
        <w:gridCol w:w="1074"/>
        <w:gridCol w:w="1134"/>
        <w:gridCol w:w="1068"/>
        <w:gridCol w:w="1068"/>
        <w:gridCol w:w="1241"/>
      </w:tblGrid>
      <w:tr w:rsidR="00CD1FE8" w:rsidRPr="003B13C3" w:rsidTr="00F5575F">
        <w:trPr>
          <w:trHeight w:val="276"/>
        </w:trPr>
        <w:tc>
          <w:tcPr>
            <w:tcW w:w="7514"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Наименование мероприятий</w:t>
            </w:r>
          </w:p>
        </w:tc>
        <w:tc>
          <w:tcPr>
            <w:tcW w:w="7995" w:type="dxa"/>
            <w:gridSpan w:val="7"/>
            <w:tcBorders>
              <w:top w:val="single" w:sz="4" w:space="0" w:color="auto"/>
              <w:left w:val="nil"/>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Финансовые потребности, тыс.</w:t>
            </w:r>
            <w:r>
              <w:rPr>
                <w:rFonts w:ascii="Times New Roman" w:eastAsia="Times New Roman" w:hAnsi="Times New Roman" w:cs="Times New Roman"/>
                <w:b/>
                <w:bCs/>
                <w:color w:val="000000"/>
                <w:sz w:val="20"/>
                <w:szCs w:val="20"/>
              </w:rPr>
              <w:t xml:space="preserve"> </w:t>
            </w:r>
            <w:r w:rsidRPr="003B13C3">
              <w:rPr>
                <w:rFonts w:ascii="Times New Roman" w:eastAsia="Times New Roman" w:hAnsi="Times New Roman" w:cs="Times New Roman"/>
                <w:b/>
                <w:bCs/>
                <w:color w:val="000000"/>
                <w:sz w:val="20"/>
                <w:szCs w:val="20"/>
              </w:rPr>
              <w:t>руб</w:t>
            </w:r>
            <w:r>
              <w:rPr>
                <w:rFonts w:ascii="Times New Roman" w:eastAsia="Times New Roman" w:hAnsi="Times New Roman" w:cs="Times New Roman"/>
                <w:b/>
                <w:bCs/>
                <w:color w:val="000000"/>
                <w:sz w:val="20"/>
                <w:szCs w:val="20"/>
              </w:rPr>
              <w:t>.</w:t>
            </w:r>
          </w:p>
        </w:tc>
      </w:tr>
      <w:tr w:rsidR="00CD1FE8" w:rsidRPr="003B13C3" w:rsidTr="00F5575F">
        <w:trPr>
          <w:trHeight w:val="276"/>
        </w:trPr>
        <w:tc>
          <w:tcPr>
            <w:tcW w:w="7514" w:type="dxa"/>
            <w:vMerge/>
            <w:tcBorders>
              <w:top w:val="single" w:sz="4" w:space="0" w:color="auto"/>
              <w:left w:val="single" w:sz="4" w:space="0" w:color="auto"/>
              <w:bottom w:val="single" w:sz="4" w:space="0" w:color="000000"/>
              <w:right w:val="single" w:sz="4" w:space="0" w:color="000000"/>
            </w:tcBorders>
            <w:vAlign w:val="center"/>
            <w:hideMark/>
          </w:tcPr>
          <w:p w:rsidR="00CD1FE8" w:rsidRPr="003B13C3" w:rsidRDefault="00CD1FE8" w:rsidP="00F5575F">
            <w:pPr>
              <w:spacing w:after="0" w:line="240" w:lineRule="auto"/>
              <w:rPr>
                <w:rFonts w:ascii="Times New Roman" w:eastAsia="Times New Roman" w:hAnsi="Times New Roman" w:cs="Times New Roman"/>
                <w:b/>
                <w:bCs/>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Всего</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2020 год</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2021 год</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2022 год</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2023 год</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2024 год</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b/>
                <w:bCs/>
                <w:color w:val="000000"/>
                <w:sz w:val="20"/>
                <w:szCs w:val="20"/>
              </w:rPr>
            </w:pPr>
            <w:r w:rsidRPr="003B13C3">
              <w:rPr>
                <w:rFonts w:ascii="Times New Roman" w:eastAsia="Times New Roman" w:hAnsi="Times New Roman" w:cs="Times New Roman"/>
                <w:b/>
                <w:bCs/>
                <w:color w:val="000000"/>
                <w:sz w:val="20"/>
                <w:szCs w:val="20"/>
              </w:rPr>
              <w:t>2025-2036</w:t>
            </w:r>
          </w:p>
        </w:tc>
      </w:tr>
      <w:tr w:rsidR="00CD1FE8" w:rsidRPr="003B13C3" w:rsidTr="00F5575F">
        <w:trPr>
          <w:trHeight w:val="276"/>
        </w:trPr>
        <w:tc>
          <w:tcPr>
            <w:tcW w:w="15509"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b/>
                <w:bCs/>
                <w:color w:val="000000"/>
              </w:rPr>
            </w:pPr>
            <w:r w:rsidRPr="003B13C3">
              <w:rPr>
                <w:rFonts w:ascii="Times New Roman" w:eastAsia="Times New Roman" w:hAnsi="Times New Roman" w:cs="Times New Roman"/>
                <w:b/>
                <w:bCs/>
                <w:color w:val="000000"/>
              </w:rPr>
              <w:t>Образование</w:t>
            </w:r>
          </w:p>
        </w:tc>
      </w:tr>
      <w:tr w:rsidR="00CD1FE8" w:rsidRPr="003B13C3" w:rsidTr="00F5575F">
        <w:trPr>
          <w:trHeight w:val="1257"/>
        </w:trPr>
        <w:tc>
          <w:tcPr>
            <w:tcW w:w="7514" w:type="dxa"/>
            <w:tcBorders>
              <w:top w:val="single" w:sz="4" w:space="0" w:color="auto"/>
              <w:left w:val="single" w:sz="4" w:space="0" w:color="auto"/>
              <w:right w:val="single" w:sz="4" w:space="0" w:color="auto"/>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Проведение модернизации учебного,</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учебно-производственного оборудования</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и материально-технической базы образовательных</w:t>
            </w:r>
          </w:p>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учреждений, включая закупки компьютерной техники, школьных автобусов, спортивного</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инвентаря и оборудования, учебного и</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лабораторного оборудования,</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мебели, медицинского оборудования и др.</w:t>
            </w:r>
          </w:p>
        </w:tc>
        <w:tc>
          <w:tcPr>
            <w:tcW w:w="1134"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276"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74"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134"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68"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68"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241" w:type="dxa"/>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r>
      <w:tr w:rsidR="00CD1FE8" w:rsidRPr="003B13C3" w:rsidTr="00F5575F">
        <w:trPr>
          <w:trHeight w:val="411"/>
        </w:trPr>
        <w:tc>
          <w:tcPr>
            <w:tcW w:w="7514" w:type="dxa"/>
            <w:tcBorders>
              <w:top w:val="single" w:sz="4" w:space="0" w:color="auto"/>
              <w:left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Открытие дополнительных групп для детей раннего</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возраста</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276"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7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68"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68"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24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r>
      <w:tr w:rsidR="00CD1FE8" w:rsidRPr="003B13C3" w:rsidTr="00F5575F">
        <w:trPr>
          <w:trHeight w:val="544"/>
        </w:trPr>
        <w:tc>
          <w:tcPr>
            <w:tcW w:w="75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 xml:space="preserve">Обновление содержания, форм, методов </w:t>
            </w:r>
            <w:r>
              <w:rPr>
                <w:rFonts w:ascii="Times New Roman" w:eastAsia="Times New Roman" w:hAnsi="Times New Roman" w:cs="Times New Roman"/>
                <w:color w:val="000000"/>
              </w:rPr>
              <w:t xml:space="preserve">и </w:t>
            </w:r>
            <w:r w:rsidRPr="003B13C3">
              <w:rPr>
                <w:rFonts w:ascii="Times New Roman" w:eastAsia="Times New Roman" w:hAnsi="Times New Roman" w:cs="Times New Roman"/>
                <w:color w:val="000000"/>
              </w:rPr>
              <w:t>технологий образования с целью повышения</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его качества</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74"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134"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68"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068"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c>
          <w:tcPr>
            <w:tcW w:w="1241"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0</w:t>
            </w:r>
          </w:p>
        </w:tc>
      </w:tr>
      <w:tr w:rsidR="00CD1FE8" w:rsidRPr="003B13C3" w:rsidTr="00F5575F">
        <w:trPr>
          <w:trHeight w:val="562"/>
        </w:trPr>
        <w:tc>
          <w:tcPr>
            <w:tcW w:w="7514" w:type="dxa"/>
            <w:tcBorders>
              <w:top w:val="single" w:sz="4" w:space="0" w:color="auto"/>
              <w:left w:val="single" w:sz="4" w:space="0" w:color="auto"/>
              <w:right w:val="single" w:sz="4" w:space="0" w:color="auto"/>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Повышение охвата детей всеми видами</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образования, развитие профильного обучения</w:t>
            </w:r>
          </w:p>
        </w:tc>
        <w:tc>
          <w:tcPr>
            <w:tcW w:w="1134"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без затрат</w:t>
            </w:r>
          </w:p>
        </w:tc>
        <w:tc>
          <w:tcPr>
            <w:tcW w:w="1074" w:type="dxa"/>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134" w:type="dxa"/>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41" w:type="dxa"/>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r>
      <w:tr w:rsidR="00CD1FE8" w:rsidRPr="003B13C3" w:rsidTr="00F5575F">
        <w:trPr>
          <w:trHeight w:val="560"/>
        </w:trPr>
        <w:tc>
          <w:tcPr>
            <w:tcW w:w="7514" w:type="dxa"/>
            <w:tcBorders>
              <w:top w:val="single" w:sz="4" w:space="0" w:color="auto"/>
              <w:left w:val="single" w:sz="4" w:space="0" w:color="auto"/>
              <w:right w:val="single" w:sz="4" w:space="0" w:color="auto"/>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Приведение системы образования в</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соответствие с запросами современной и</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перспективной системы хозяйства</w:t>
            </w:r>
          </w:p>
        </w:tc>
        <w:tc>
          <w:tcPr>
            <w:tcW w:w="1134"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без затрат</w:t>
            </w:r>
          </w:p>
        </w:tc>
        <w:tc>
          <w:tcPr>
            <w:tcW w:w="1074"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134"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41" w:type="dxa"/>
            <w:tcBorders>
              <w:top w:val="single" w:sz="4" w:space="0" w:color="auto"/>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r>
      <w:tr w:rsidR="00CD1FE8" w:rsidRPr="003B13C3" w:rsidTr="00F5575F">
        <w:trPr>
          <w:trHeight w:val="531"/>
        </w:trPr>
        <w:tc>
          <w:tcPr>
            <w:tcW w:w="75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Приведение системы образования в</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соответствие с запросами</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современной и перспективной</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системы хозяйства</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без затрат</w:t>
            </w:r>
          </w:p>
        </w:tc>
        <w:tc>
          <w:tcPr>
            <w:tcW w:w="1074"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41"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r>
      <w:tr w:rsidR="00CD1FE8" w:rsidRPr="003B13C3" w:rsidTr="00F5575F">
        <w:trPr>
          <w:trHeight w:val="282"/>
        </w:trPr>
        <w:tc>
          <w:tcPr>
            <w:tcW w:w="7514" w:type="dxa"/>
            <w:tcBorders>
              <w:top w:val="single" w:sz="4" w:space="0" w:color="auto"/>
              <w:left w:val="single" w:sz="4" w:space="0" w:color="auto"/>
              <w:bottom w:val="nil"/>
              <w:right w:val="single" w:sz="4" w:space="0" w:color="auto"/>
            </w:tcBorders>
            <w:shd w:val="clear" w:color="000000" w:fill="FFFFFF"/>
            <w:noWrap/>
            <w:hideMark/>
          </w:tcPr>
          <w:p w:rsidR="00CD1FE8" w:rsidRPr="003B13C3" w:rsidRDefault="00CD1FE8" w:rsidP="00F5575F">
            <w:pPr>
              <w:spacing w:after="0" w:line="240" w:lineRule="auto"/>
              <w:rPr>
                <w:rFonts w:ascii="Times New Roman" w:eastAsia="Times New Roman" w:hAnsi="Times New Roman" w:cs="Times New Roman"/>
                <w:color w:val="000000"/>
                <w:highlight w:val="yellow"/>
              </w:rPr>
            </w:pPr>
            <w:r w:rsidRPr="00A06527">
              <w:rPr>
                <w:rFonts w:ascii="Times New Roman" w:eastAsia="Times New Roman" w:hAnsi="Times New Roman" w:cs="Times New Roman"/>
                <w:color w:val="000000"/>
              </w:rPr>
              <w:t>Ремонт и  здания школы с. Чукадыбашево</w:t>
            </w:r>
          </w:p>
        </w:tc>
        <w:tc>
          <w:tcPr>
            <w:tcW w:w="1134" w:type="dxa"/>
            <w:tcBorders>
              <w:top w:val="nil"/>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1500</w:t>
            </w:r>
          </w:p>
        </w:tc>
        <w:tc>
          <w:tcPr>
            <w:tcW w:w="1276" w:type="dxa"/>
            <w:tcBorders>
              <w:top w:val="nil"/>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100</w:t>
            </w:r>
          </w:p>
        </w:tc>
        <w:tc>
          <w:tcPr>
            <w:tcW w:w="1074" w:type="dxa"/>
            <w:tcBorders>
              <w:top w:val="nil"/>
              <w:left w:val="nil"/>
              <w:bottom w:val="nil"/>
              <w:right w:val="single" w:sz="4" w:space="0" w:color="auto"/>
            </w:tcBorders>
            <w:shd w:val="clear" w:color="000000" w:fill="FFFFFF"/>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100</w:t>
            </w:r>
          </w:p>
        </w:tc>
        <w:tc>
          <w:tcPr>
            <w:tcW w:w="1134" w:type="dxa"/>
            <w:tcBorders>
              <w:top w:val="nil"/>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100</w:t>
            </w:r>
          </w:p>
        </w:tc>
        <w:tc>
          <w:tcPr>
            <w:tcW w:w="1068" w:type="dxa"/>
            <w:tcBorders>
              <w:top w:val="nil"/>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100</w:t>
            </w:r>
          </w:p>
        </w:tc>
        <w:tc>
          <w:tcPr>
            <w:tcW w:w="1068" w:type="dxa"/>
            <w:tcBorders>
              <w:top w:val="nil"/>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100</w:t>
            </w:r>
          </w:p>
        </w:tc>
        <w:tc>
          <w:tcPr>
            <w:tcW w:w="1241" w:type="dxa"/>
            <w:tcBorders>
              <w:top w:val="nil"/>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1000</w:t>
            </w:r>
          </w:p>
        </w:tc>
      </w:tr>
      <w:tr w:rsidR="00CD1FE8" w:rsidRPr="003B13C3" w:rsidTr="00F5575F">
        <w:trPr>
          <w:trHeight w:val="276"/>
        </w:trPr>
        <w:tc>
          <w:tcPr>
            <w:tcW w:w="15509"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b/>
                <w:bCs/>
                <w:color w:val="000000"/>
              </w:rPr>
            </w:pPr>
            <w:r w:rsidRPr="003B13C3">
              <w:rPr>
                <w:rFonts w:ascii="Times New Roman" w:eastAsia="Times New Roman" w:hAnsi="Times New Roman" w:cs="Times New Roman"/>
                <w:b/>
                <w:bCs/>
                <w:color w:val="000000"/>
              </w:rPr>
              <w:t>Здравоохранение</w:t>
            </w:r>
          </w:p>
        </w:tc>
      </w:tr>
      <w:tr w:rsidR="00CD1FE8" w:rsidRPr="003B13C3" w:rsidTr="00F5575F">
        <w:trPr>
          <w:trHeight w:val="276"/>
        </w:trPr>
        <w:tc>
          <w:tcPr>
            <w:tcW w:w="7514" w:type="dxa"/>
            <w:tcBorders>
              <w:top w:val="single" w:sz="4" w:space="0" w:color="auto"/>
              <w:left w:val="single" w:sz="4" w:space="0" w:color="auto"/>
              <w:bottom w:val="nil"/>
              <w:right w:val="single" w:sz="4" w:space="0" w:color="000000"/>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Совершенствование методов диагностики,</w:t>
            </w:r>
          </w:p>
        </w:tc>
        <w:tc>
          <w:tcPr>
            <w:tcW w:w="1134" w:type="dxa"/>
            <w:vMerge w:val="restart"/>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76" w:type="dxa"/>
            <w:vMerge w:val="restart"/>
            <w:tcBorders>
              <w:top w:val="nil"/>
              <w:left w:val="single" w:sz="4" w:space="0" w:color="auto"/>
              <w:bottom w:val="nil"/>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без затрат</w:t>
            </w:r>
          </w:p>
        </w:tc>
        <w:tc>
          <w:tcPr>
            <w:tcW w:w="1074" w:type="dxa"/>
            <w:vMerge w:val="restart"/>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134" w:type="dxa"/>
            <w:vMerge w:val="restart"/>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vMerge w:val="restart"/>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vMerge w:val="restart"/>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41" w:type="dxa"/>
            <w:vMerge w:val="restart"/>
            <w:tcBorders>
              <w:top w:val="nil"/>
              <w:left w:val="single" w:sz="4" w:space="0" w:color="auto"/>
              <w:bottom w:val="nil"/>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r>
      <w:tr w:rsidR="00CD1FE8" w:rsidRPr="003B13C3" w:rsidTr="00F5575F">
        <w:trPr>
          <w:trHeight w:val="276"/>
        </w:trPr>
        <w:tc>
          <w:tcPr>
            <w:tcW w:w="7514" w:type="dxa"/>
            <w:tcBorders>
              <w:top w:val="nil"/>
              <w:left w:val="single" w:sz="4" w:space="0" w:color="auto"/>
              <w:bottom w:val="nil"/>
              <w:right w:val="single" w:sz="4" w:space="0" w:color="000000"/>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лечения и реабилитации больных</w:t>
            </w:r>
          </w:p>
        </w:tc>
        <w:tc>
          <w:tcPr>
            <w:tcW w:w="1134"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c>
          <w:tcPr>
            <w:tcW w:w="1276"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c>
          <w:tcPr>
            <w:tcW w:w="1074"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c>
          <w:tcPr>
            <w:tcW w:w="1134"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c>
          <w:tcPr>
            <w:tcW w:w="1068"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c>
          <w:tcPr>
            <w:tcW w:w="1068"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c>
          <w:tcPr>
            <w:tcW w:w="1241" w:type="dxa"/>
            <w:vMerge/>
            <w:tcBorders>
              <w:top w:val="nil"/>
              <w:left w:val="single" w:sz="4" w:space="0" w:color="auto"/>
              <w:bottom w:val="nil"/>
              <w:right w:val="single" w:sz="4" w:space="0" w:color="auto"/>
            </w:tcBorders>
            <w:vAlign w:val="center"/>
            <w:hideMark/>
          </w:tcPr>
          <w:p w:rsidR="00CD1FE8" w:rsidRPr="003B13C3" w:rsidRDefault="00CD1FE8" w:rsidP="00F5575F">
            <w:pPr>
              <w:spacing w:after="0" w:line="240" w:lineRule="auto"/>
              <w:rPr>
                <w:rFonts w:ascii="Times New Roman" w:eastAsia="Times New Roman" w:hAnsi="Times New Roman" w:cs="Times New Roman"/>
                <w:color w:val="000000"/>
              </w:rPr>
            </w:pP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Ремонт здания ФАП и нов. Стр-во в с. Чукадыбашево</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3600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50</w:t>
            </w:r>
          </w:p>
        </w:tc>
        <w:tc>
          <w:tcPr>
            <w:tcW w:w="107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50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3500</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Ремонт здания ФАП и нов. Стр-во в с. Имян-Купер</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3650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50</w:t>
            </w:r>
          </w:p>
        </w:tc>
        <w:tc>
          <w:tcPr>
            <w:tcW w:w="107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50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50</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3500</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Ремонт сущ.помещения под ФАП в зд.адм. с. Алексеевка</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450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50</w:t>
            </w:r>
          </w:p>
        </w:tc>
        <w:tc>
          <w:tcPr>
            <w:tcW w:w="107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50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50</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50</w:t>
            </w:r>
          </w:p>
        </w:tc>
        <w:tc>
          <w:tcPr>
            <w:tcW w:w="1068"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50</w:t>
            </w:r>
          </w:p>
        </w:tc>
        <w:tc>
          <w:tcPr>
            <w:tcW w:w="1241" w:type="dxa"/>
            <w:tcBorders>
              <w:top w:val="single" w:sz="4" w:space="0" w:color="auto"/>
              <w:left w:val="nil"/>
              <w:bottom w:val="single" w:sz="4" w:space="0" w:color="auto"/>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200</w:t>
            </w:r>
          </w:p>
        </w:tc>
      </w:tr>
      <w:tr w:rsidR="00CD1FE8" w:rsidRPr="003B13C3" w:rsidTr="00F5575F">
        <w:trPr>
          <w:trHeight w:val="276"/>
        </w:trPr>
        <w:tc>
          <w:tcPr>
            <w:tcW w:w="15509"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b/>
                <w:bCs/>
                <w:color w:val="000000"/>
              </w:rPr>
            </w:pPr>
            <w:r w:rsidRPr="003B13C3">
              <w:rPr>
                <w:rFonts w:ascii="Times New Roman" w:eastAsia="Times New Roman" w:hAnsi="Times New Roman" w:cs="Times New Roman"/>
                <w:b/>
                <w:bCs/>
                <w:color w:val="000000"/>
              </w:rPr>
              <w:t>Культура</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 xml:space="preserve">Развитие материально-технической базы </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500</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100</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300</w:t>
            </w:r>
          </w:p>
        </w:tc>
      </w:tr>
      <w:tr w:rsidR="00CD1FE8" w:rsidRPr="003B13C3" w:rsidTr="00F5575F">
        <w:trPr>
          <w:trHeight w:val="288"/>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b/>
                <w:bCs/>
                <w:i/>
                <w:iCs/>
                <w:color w:val="000000"/>
              </w:rPr>
            </w:pPr>
            <w:r w:rsidRPr="00A06527">
              <w:rPr>
                <w:rFonts w:ascii="Times New Roman" w:hAnsi="Times New Roman" w:cs="Times New Roman"/>
                <w:b/>
                <w:bCs/>
                <w:i/>
                <w:iCs/>
                <w:color w:val="000000"/>
              </w:rPr>
              <w:t>Строительство  ДК (100 мест)</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19500</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19500</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село Чукадыбашево</w:t>
            </w:r>
          </w:p>
        </w:tc>
        <w:tc>
          <w:tcPr>
            <w:tcW w:w="1134" w:type="dxa"/>
            <w:tcBorders>
              <w:top w:val="nil"/>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19500</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Строительство  ТБК (павильон S=53 м2)</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14000</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0</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3500</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3500</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0</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b/>
                <w:bCs/>
                <w:color w:val="000000"/>
              </w:rPr>
            </w:pPr>
            <w:r w:rsidRPr="00A06527">
              <w:rPr>
                <w:rFonts w:ascii="Times New Roman" w:hAnsi="Times New Roman" w:cs="Times New Roman"/>
                <w:b/>
                <w:bCs/>
                <w:color w:val="000000"/>
              </w:rPr>
              <w:t>7000</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село Чукадыбашево</w:t>
            </w:r>
          </w:p>
        </w:tc>
        <w:tc>
          <w:tcPr>
            <w:tcW w:w="1134" w:type="dxa"/>
            <w:tcBorders>
              <w:top w:val="nil"/>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3500</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село Алексеевка</w:t>
            </w:r>
          </w:p>
        </w:tc>
        <w:tc>
          <w:tcPr>
            <w:tcW w:w="1134" w:type="dxa"/>
            <w:tcBorders>
              <w:top w:val="nil"/>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3500</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село Имян-Купер</w:t>
            </w:r>
          </w:p>
        </w:tc>
        <w:tc>
          <w:tcPr>
            <w:tcW w:w="1134" w:type="dxa"/>
            <w:tcBorders>
              <w:top w:val="nil"/>
              <w:left w:val="nil"/>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nil"/>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3500</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деревня Камыштау</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D1FE8" w:rsidRPr="00A06527" w:rsidRDefault="00CD1FE8" w:rsidP="00F5575F">
            <w:pPr>
              <w:spacing w:after="0" w:line="240" w:lineRule="auto"/>
              <w:rPr>
                <w:rFonts w:ascii="Times New Roman" w:hAnsi="Times New Roman" w:cs="Times New Roman"/>
                <w:color w:val="000000"/>
              </w:rPr>
            </w:pPr>
            <w:r w:rsidRPr="00A06527">
              <w:rPr>
                <w:rFonts w:ascii="Times New Roman" w:hAnsi="Times New Roman" w:cs="Times New Roman"/>
                <w:color w:val="000000"/>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74"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068"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 </w:t>
            </w:r>
          </w:p>
        </w:tc>
        <w:tc>
          <w:tcPr>
            <w:tcW w:w="1241"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A06527" w:rsidRDefault="00CD1FE8" w:rsidP="00F5575F">
            <w:pPr>
              <w:spacing w:after="0" w:line="240" w:lineRule="auto"/>
              <w:jc w:val="center"/>
              <w:rPr>
                <w:rFonts w:ascii="Times New Roman" w:hAnsi="Times New Roman" w:cs="Times New Roman"/>
                <w:color w:val="000000"/>
              </w:rPr>
            </w:pPr>
            <w:r w:rsidRPr="00A06527">
              <w:rPr>
                <w:rFonts w:ascii="Times New Roman" w:hAnsi="Times New Roman" w:cs="Times New Roman"/>
                <w:color w:val="000000"/>
              </w:rPr>
              <w:t>3500</w:t>
            </w:r>
          </w:p>
        </w:tc>
      </w:tr>
      <w:tr w:rsidR="00CD1FE8" w:rsidRPr="003B13C3" w:rsidTr="00F5575F">
        <w:trPr>
          <w:trHeight w:val="276"/>
        </w:trPr>
        <w:tc>
          <w:tcPr>
            <w:tcW w:w="15509"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b/>
                <w:bCs/>
                <w:color w:val="000000"/>
              </w:rPr>
            </w:pPr>
            <w:r w:rsidRPr="003B13C3">
              <w:rPr>
                <w:rFonts w:ascii="Times New Roman" w:eastAsia="Times New Roman" w:hAnsi="Times New Roman" w:cs="Times New Roman"/>
                <w:b/>
                <w:bCs/>
                <w:color w:val="000000"/>
              </w:rPr>
              <w:t>Спорт</w:t>
            </w:r>
          </w:p>
        </w:tc>
      </w:tr>
      <w:tr w:rsidR="00CD1FE8" w:rsidRPr="003B13C3" w:rsidTr="00F5575F">
        <w:trPr>
          <w:trHeight w:val="536"/>
        </w:trPr>
        <w:tc>
          <w:tcPr>
            <w:tcW w:w="7514" w:type="dxa"/>
            <w:tcBorders>
              <w:top w:val="single" w:sz="4" w:space="0" w:color="auto"/>
              <w:left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Резервирование земельных участков для</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 xml:space="preserve">размещения </w:t>
            </w:r>
            <w:r>
              <w:rPr>
                <w:rFonts w:ascii="Times New Roman" w:eastAsia="Times New Roman" w:hAnsi="Times New Roman" w:cs="Times New Roman"/>
                <w:color w:val="000000"/>
              </w:rPr>
              <w:t>м</w:t>
            </w:r>
            <w:r w:rsidRPr="003B13C3">
              <w:rPr>
                <w:rFonts w:ascii="Times New Roman" w:eastAsia="Times New Roman" w:hAnsi="Times New Roman" w:cs="Times New Roman"/>
                <w:color w:val="000000"/>
              </w:rPr>
              <w:t>ногофункциональных спортивных</w:t>
            </w:r>
            <w:r>
              <w:rPr>
                <w:rFonts w:ascii="Times New Roman" w:eastAsia="Times New Roman" w:hAnsi="Times New Roman" w:cs="Times New Roman"/>
                <w:color w:val="000000"/>
              </w:rPr>
              <w:t xml:space="preserve"> </w:t>
            </w:r>
            <w:r w:rsidRPr="003B13C3">
              <w:rPr>
                <w:rFonts w:ascii="Times New Roman" w:eastAsia="Times New Roman" w:hAnsi="Times New Roman" w:cs="Times New Roman"/>
                <w:color w:val="000000"/>
              </w:rPr>
              <w:t>площадок</w:t>
            </w:r>
          </w:p>
        </w:tc>
        <w:tc>
          <w:tcPr>
            <w:tcW w:w="1134" w:type="dxa"/>
            <w:tcBorders>
              <w:top w:val="nil"/>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без затрат</w:t>
            </w:r>
          </w:p>
        </w:tc>
        <w:tc>
          <w:tcPr>
            <w:tcW w:w="1074" w:type="dxa"/>
            <w:tcBorders>
              <w:top w:val="nil"/>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134" w:type="dxa"/>
            <w:tcBorders>
              <w:top w:val="nil"/>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nil"/>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068" w:type="dxa"/>
            <w:tcBorders>
              <w:top w:val="nil"/>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c>
          <w:tcPr>
            <w:tcW w:w="1241" w:type="dxa"/>
            <w:tcBorders>
              <w:top w:val="nil"/>
              <w:left w:val="single" w:sz="4" w:space="0" w:color="auto"/>
              <w:bottom w:val="single" w:sz="4" w:space="0" w:color="000000"/>
              <w:right w:val="single" w:sz="4" w:space="0" w:color="auto"/>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color w:val="000000"/>
              </w:rPr>
            </w:pPr>
            <w:r w:rsidRPr="003B13C3">
              <w:rPr>
                <w:rFonts w:ascii="Times New Roman" w:eastAsia="Times New Roman" w:hAnsi="Times New Roman" w:cs="Times New Roman"/>
                <w:color w:val="000000"/>
              </w:rPr>
              <w:t> </w:t>
            </w:r>
          </w:p>
        </w:tc>
      </w:tr>
      <w:tr w:rsidR="00CD1FE8" w:rsidRPr="003B13C3" w:rsidTr="00F5575F">
        <w:trPr>
          <w:trHeight w:val="576"/>
        </w:trPr>
        <w:tc>
          <w:tcPr>
            <w:tcW w:w="751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CD1FE8" w:rsidRPr="003B13C3" w:rsidRDefault="00CD1FE8" w:rsidP="00F5575F">
            <w:pPr>
              <w:spacing w:after="0" w:line="240" w:lineRule="auto"/>
              <w:jc w:val="center"/>
              <w:rPr>
                <w:rFonts w:ascii="Times New Roman" w:eastAsia="Times New Roman" w:hAnsi="Times New Roman" w:cs="Times New Roman"/>
                <w:b/>
                <w:bCs/>
                <w:i/>
                <w:iCs/>
                <w:color w:val="000000"/>
              </w:rPr>
            </w:pPr>
            <w:r w:rsidRPr="003B13C3">
              <w:rPr>
                <w:rFonts w:ascii="Times New Roman" w:eastAsia="Times New Roman" w:hAnsi="Times New Roman" w:cs="Times New Roman"/>
                <w:b/>
                <w:bCs/>
                <w:i/>
                <w:iCs/>
                <w:color w:val="000000"/>
              </w:rPr>
              <w:t>Строительство многофункциональных спортивных площадок</w:t>
            </w:r>
          </w:p>
        </w:tc>
        <w:tc>
          <w:tcPr>
            <w:tcW w:w="1134"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2000</w:t>
            </w:r>
          </w:p>
        </w:tc>
        <w:tc>
          <w:tcPr>
            <w:tcW w:w="1276"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0</w:t>
            </w:r>
          </w:p>
        </w:tc>
        <w:tc>
          <w:tcPr>
            <w:tcW w:w="1074"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2000</w:t>
            </w:r>
          </w:p>
        </w:tc>
        <w:tc>
          <w:tcPr>
            <w:tcW w:w="1134"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0</w:t>
            </w:r>
          </w:p>
        </w:tc>
        <w:tc>
          <w:tcPr>
            <w:tcW w:w="1068"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0</w:t>
            </w:r>
          </w:p>
        </w:tc>
        <w:tc>
          <w:tcPr>
            <w:tcW w:w="1068"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0</w:t>
            </w:r>
          </w:p>
        </w:tc>
        <w:tc>
          <w:tcPr>
            <w:tcW w:w="1241" w:type="dxa"/>
            <w:tcBorders>
              <w:top w:val="nil"/>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0</w:t>
            </w:r>
          </w:p>
        </w:tc>
      </w:tr>
      <w:tr w:rsidR="00CD1FE8" w:rsidRPr="003B13C3" w:rsidTr="00F5575F">
        <w:trPr>
          <w:trHeight w:val="336"/>
        </w:trPr>
        <w:tc>
          <w:tcPr>
            <w:tcW w:w="75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D1FE8" w:rsidRPr="003B13C3" w:rsidRDefault="00CD1FE8" w:rsidP="00F5575F">
            <w:pPr>
              <w:spacing w:after="0" w:line="240" w:lineRule="auto"/>
              <w:rPr>
                <w:rFonts w:ascii="Times New Roman" w:eastAsia="Times New Roman" w:hAnsi="Times New Roman" w:cs="Times New Roman"/>
                <w:color w:val="000000"/>
              </w:rPr>
            </w:pPr>
            <w:r w:rsidRPr="003B13C3">
              <w:rPr>
                <w:rFonts w:ascii="Times New Roman" w:eastAsia="Times New Roman" w:hAnsi="Times New Roman" w:cs="Times New Roman"/>
                <w:color w:val="000000"/>
              </w:rPr>
              <w:t xml:space="preserve">село </w:t>
            </w:r>
            <w:r>
              <w:rPr>
                <w:rFonts w:ascii="Times New Roman" w:eastAsia="Times New Roman" w:hAnsi="Times New Roman" w:cs="Times New Roman"/>
                <w:color w:val="000000"/>
              </w:rPr>
              <w:t>Чукадыбашево</w:t>
            </w:r>
            <w:r w:rsidRPr="003B13C3">
              <w:rPr>
                <w:rFonts w:ascii="Times New Roman" w:eastAsia="Times New Roman" w:hAnsi="Times New Roman" w:cs="Times New Roman"/>
                <w:color w:val="000000"/>
              </w:rPr>
              <w:t> </w:t>
            </w:r>
          </w:p>
        </w:tc>
        <w:tc>
          <w:tcPr>
            <w:tcW w:w="1134" w:type="dxa"/>
            <w:tcBorders>
              <w:top w:val="single" w:sz="4" w:space="0" w:color="auto"/>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 </w:t>
            </w:r>
          </w:p>
        </w:tc>
        <w:tc>
          <w:tcPr>
            <w:tcW w:w="1276" w:type="dxa"/>
            <w:tcBorders>
              <w:top w:val="single" w:sz="4" w:space="0" w:color="auto"/>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 </w:t>
            </w:r>
          </w:p>
        </w:tc>
        <w:tc>
          <w:tcPr>
            <w:tcW w:w="1074" w:type="dxa"/>
            <w:tcBorders>
              <w:top w:val="single" w:sz="4" w:space="0" w:color="auto"/>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2000</w:t>
            </w:r>
          </w:p>
        </w:tc>
        <w:tc>
          <w:tcPr>
            <w:tcW w:w="1134" w:type="dxa"/>
            <w:tcBorders>
              <w:top w:val="single" w:sz="4" w:space="0" w:color="auto"/>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 </w:t>
            </w:r>
          </w:p>
        </w:tc>
        <w:tc>
          <w:tcPr>
            <w:tcW w:w="1068" w:type="dxa"/>
            <w:tcBorders>
              <w:top w:val="single" w:sz="4" w:space="0" w:color="auto"/>
              <w:left w:val="nil"/>
              <w:bottom w:val="nil"/>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 </w:t>
            </w:r>
          </w:p>
        </w:tc>
        <w:tc>
          <w:tcPr>
            <w:tcW w:w="1068" w:type="dxa"/>
            <w:tcBorders>
              <w:top w:val="single" w:sz="4" w:space="0" w:color="auto"/>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 </w:t>
            </w:r>
          </w:p>
        </w:tc>
        <w:tc>
          <w:tcPr>
            <w:tcW w:w="1241" w:type="dxa"/>
            <w:tcBorders>
              <w:top w:val="single" w:sz="4" w:space="0" w:color="auto"/>
              <w:left w:val="nil"/>
              <w:bottom w:val="nil"/>
              <w:right w:val="single" w:sz="4" w:space="0" w:color="auto"/>
            </w:tcBorders>
            <w:shd w:val="clear" w:color="000000" w:fill="FFFFFF"/>
            <w:noWrap/>
            <w:vAlign w:val="bottom"/>
            <w:hideMark/>
          </w:tcPr>
          <w:p w:rsidR="00CD1FE8" w:rsidRPr="00133B21" w:rsidRDefault="00CD1FE8" w:rsidP="00F5575F">
            <w:pPr>
              <w:spacing w:after="0" w:line="240" w:lineRule="auto"/>
              <w:jc w:val="center"/>
              <w:rPr>
                <w:rFonts w:ascii="Times New Roman" w:hAnsi="Times New Roman" w:cs="Times New Roman"/>
                <w:color w:val="000000"/>
              </w:rPr>
            </w:pPr>
            <w:r w:rsidRPr="00133B21">
              <w:rPr>
                <w:rFonts w:ascii="Times New Roman" w:hAnsi="Times New Roman" w:cs="Times New Roman"/>
                <w:color w:val="000000"/>
              </w:rPr>
              <w:t> </w:t>
            </w:r>
          </w:p>
        </w:tc>
      </w:tr>
      <w:tr w:rsidR="00CD1FE8" w:rsidRPr="003B13C3" w:rsidTr="00F5575F">
        <w:trPr>
          <w:trHeight w:val="276"/>
        </w:trPr>
        <w:tc>
          <w:tcPr>
            <w:tcW w:w="75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1FE8" w:rsidRPr="003B13C3" w:rsidRDefault="00CD1FE8" w:rsidP="00F5575F">
            <w:pPr>
              <w:spacing w:after="0" w:line="240" w:lineRule="auto"/>
              <w:jc w:val="center"/>
              <w:rPr>
                <w:rFonts w:ascii="Times New Roman" w:eastAsia="Times New Roman" w:hAnsi="Times New Roman" w:cs="Times New Roman"/>
                <w:b/>
                <w:bCs/>
                <w:color w:val="000000"/>
              </w:rPr>
            </w:pPr>
            <w:r w:rsidRPr="003B13C3">
              <w:rPr>
                <w:rFonts w:ascii="Times New Roman" w:eastAsia="Times New Roman" w:hAnsi="Times New Roman" w:cs="Times New Roman"/>
                <w:b/>
                <w:bCs/>
                <w:color w:val="000000"/>
              </w:rPr>
              <w:t>Всего</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31200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250</w:t>
            </w:r>
          </w:p>
        </w:tc>
        <w:tc>
          <w:tcPr>
            <w:tcW w:w="1074"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2350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3700</w:t>
            </w:r>
          </w:p>
        </w:tc>
        <w:tc>
          <w:tcPr>
            <w:tcW w:w="1068"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3750</w:t>
            </w:r>
          </w:p>
        </w:tc>
        <w:tc>
          <w:tcPr>
            <w:tcW w:w="1068"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150</w:t>
            </w:r>
          </w:p>
        </w:tc>
        <w:tc>
          <w:tcPr>
            <w:tcW w:w="1241" w:type="dxa"/>
            <w:tcBorders>
              <w:top w:val="single" w:sz="4" w:space="0" w:color="auto"/>
              <w:left w:val="nil"/>
              <w:bottom w:val="single" w:sz="4" w:space="0" w:color="auto"/>
              <w:right w:val="single" w:sz="4" w:space="0" w:color="auto"/>
            </w:tcBorders>
            <w:shd w:val="clear" w:color="000000" w:fill="FFFFFF"/>
            <w:noWrap/>
            <w:vAlign w:val="center"/>
            <w:hideMark/>
          </w:tcPr>
          <w:p w:rsidR="00CD1FE8" w:rsidRPr="00133B21" w:rsidRDefault="00CD1FE8" w:rsidP="00F5575F">
            <w:pPr>
              <w:spacing w:after="0" w:line="240" w:lineRule="auto"/>
              <w:jc w:val="center"/>
              <w:rPr>
                <w:rFonts w:ascii="Times New Roman" w:hAnsi="Times New Roman" w:cs="Times New Roman"/>
                <w:b/>
                <w:bCs/>
                <w:color w:val="000000"/>
              </w:rPr>
            </w:pPr>
            <w:r w:rsidRPr="00133B21">
              <w:rPr>
                <w:rFonts w:ascii="Times New Roman" w:hAnsi="Times New Roman" w:cs="Times New Roman"/>
                <w:b/>
                <w:bCs/>
                <w:color w:val="000000"/>
              </w:rPr>
              <w:t>21000</w:t>
            </w:r>
          </w:p>
        </w:tc>
      </w:tr>
    </w:tbl>
    <w:p w:rsidR="008C6E81" w:rsidRDefault="008C6E81" w:rsidP="00B859AE">
      <w:pPr>
        <w:spacing w:after="0" w:line="240" w:lineRule="auto"/>
        <w:jc w:val="both"/>
        <w:rPr>
          <w:rFonts w:ascii="Times New Roman" w:hAnsi="Times New Roman" w:cs="Times New Roman"/>
          <w:sz w:val="24"/>
          <w:szCs w:val="24"/>
        </w:rPr>
      </w:pPr>
    </w:p>
    <w:p w:rsidR="008C6E81" w:rsidRDefault="008C6E81" w:rsidP="00B859AE">
      <w:pPr>
        <w:spacing w:after="0" w:line="240" w:lineRule="auto"/>
        <w:jc w:val="both"/>
        <w:rPr>
          <w:rFonts w:ascii="Times New Roman" w:hAnsi="Times New Roman" w:cs="Times New Roman"/>
          <w:sz w:val="24"/>
          <w:szCs w:val="24"/>
        </w:rPr>
      </w:pPr>
    </w:p>
    <w:p w:rsidR="009E5935" w:rsidRPr="00947CC8" w:rsidRDefault="009E5935"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Общая потребность в капитальных вложениях по </w:t>
      </w:r>
      <w:r w:rsidR="00C040B6" w:rsidRPr="00947CC8">
        <w:rPr>
          <w:rFonts w:ascii="Times New Roman" w:hAnsi="Times New Roman" w:cs="Times New Roman"/>
          <w:sz w:val="24"/>
          <w:szCs w:val="24"/>
        </w:rPr>
        <w:t>сельскому поселению</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C040B6"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составляет </w:t>
      </w:r>
      <w:r w:rsidR="00CD1FE8">
        <w:rPr>
          <w:rFonts w:ascii="Times New Roman" w:hAnsi="Times New Roman" w:cs="Times New Roman"/>
          <w:i/>
          <w:sz w:val="24"/>
          <w:szCs w:val="24"/>
          <w:u w:val="single"/>
        </w:rPr>
        <w:t>31200</w:t>
      </w:r>
      <w:r w:rsidRPr="008C6E81">
        <w:rPr>
          <w:rFonts w:ascii="Times New Roman" w:hAnsi="Times New Roman" w:cs="Times New Roman"/>
          <w:i/>
          <w:sz w:val="24"/>
          <w:szCs w:val="24"/>
          <w:u w:val="single"/>
        </w:rPr>
        <w:t xml:space="preserve"> тыс.рублей</w:t>
      </w:r>
      <w:r w:rsidRPr="008C6E81">
        <w:rPr>
          <w:rFonts w:ascii="Times New Roman" w:hAnsi="Times New Roman" w:cs="Times New Roman"/>
          <w:sz w:val="24"/>
          <w:szCs w:val="24"/>
        </w:rPr>
        <w:t>.</w:t>
      </w:r>
      <w:r w:rsidRPr="00947CC8">
        <w:rPr>
          <w:rFonts w:ascii="Times New Roman" w:hAnsi="Times New Roman" w:cs="Times New Roman"/>
          <w:sz w:val="24"/>
          <w:szCs w:val="24"/>
        </w:rPr>
        <w:t xml:space="preserve">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B859AE" w:rsidRPr="00947CC8" w:rsidRDefault="00B859AE" w:rsidP="00B859AE">
      <w:pPr>
        <w:spacing w:after="0" w:line="240" w:lineRule="auto"/>
        <w:jc w:val="both"/>
        <w:rPr>
          <w:rFonts w:ascii="Times New Roman" w:hAnsi="Times New Roman" w:cs="Times New Roman"/>
          <w:sz w:val="24"/>
          <w:szCs w:val="24"/>
        </w:rPr>
      </w:pPr>
    </w:p>
    <w:p w:rsidR="00DE3D84" w:rsidRDefault="00DE3D84" w:rsidP="00C040B6">
      <w:pPr>
        <w:spacing w:after="0" w:line="240" w:lineRule="auto"/>
        <w:jc w:val="center"/>
        <w:rPr>
          <w:rFonts w:ascii="Times New Roman" w:hAnsi="Times New Roman" w:cs="Times New Roman"/>
          <w:b/>
          <w:sz w:val="24"/>
          <w:szCs w:val="24"/>
        </w:rPr>
        <w:sectPr w:rsidR="00DE3D84" w:rsidSect="00F374D3">
          <w:pgSz w:w="16838" w:h="11906" w:orient="landscape"/>
          <w:pgMar w:top="993" w:right="851" w:bottom="1418" w:left="1134" w:header="708" w:footer="708" w:gutter="0"/>
          <w:cols w:space="708"/>
          <w:titlePg/>
          <w:docGrid w:linePitch="360"/>
        </w:sectPr>
      </w:pPr>
    </w:p>
    <w:p w:rsidR="00B859AE" w:rsidRPr="00947CC8" w:rsidRDefault="009E5935" w:rsidP="00C040B6">
      <w:pPr>
        <w:spacing w:after="0" w:line="240" w:lineRule="auto"/>
        <w:jc w:val="center"/>
        <w:rPr>
          <w:rFonts w:ascii="Times New Roman" w:hAnsi="Times New Roman" w:cs="Times New Roman"/>
          <w:b/>
          <w:sz w:val="24"/>
          <w:szCs w:val="24"/>
        </w:rPr>
      </w:pPr>
      <w:r w:rsidRPr="00947CC8">
        <w:rPr>
          <w:rFonts w:ascii="Times New Roman" w:hAnsi="Times New Roman" w:cs="Times New Roman"/>
          <w:b/>
          <w:sz w:val="24"/>
          <w:szCs w:val="24"/>
        </w:rPr>
        <w:t>4. Целевые индикаторы программы и оценка эффективности реализации программы</w:t>
      </w:r>
    </w:p>
    <w:p w:rsidR="00B859AE" w:rsidRPr="00947CC8" w:rsidRDefault="00B859AE" w:rsidP="00B859AE">
      <w:pPr>
        <w:spacing w:after="0" w:line="240" w:lineRule="auto"/>
        <w:jc w:val="both"/>
        <w:rPr>
          <w:rFonts w:ascii="Times New Roman" w:hAnsi="Times New Roman" w:cs="Times New Roman"/>
          <w:sz w:val="24"/>
          <w:szCs w:val="24"/>
        </w:rPr>
      </w:pPr>
    </w:p>
    <w:p w:rsidR="00A075F7" w:rsidRPr="00947CC8" w:rsidRDefault="009E5935" w:rsidP="00B859AE">
      <w:p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Основными факторами, определяющими направления</w:t>
      </w:r>
      <w:r w:rsidR="00A075F7" w:rsidRPr="00947CC8">
        <w:rPr>
          <w:rFonts w:ascii="Times New Roman" w:hAnsi="Times New Roman" w:cs="Times New Roman"/>
          <w:sz w:val="24"/>
          <w:szCs w:val="24"/>
        </w:rPr>
        <w:t>,</w:t>
      </w:r>
      <w:r w:rsidRPr="00947CC8">
        <w:rPr>
          <w:rFonts w:ascii="Times New Roman" w:hAnsi="Times New Roman" w:cs="Times New Roman"/>
          <w:sz w:val="24"/>
          <w:szCs w:val="24"/>
        </w:rPr>
        <w:t xml:space="preserve"> разработки Программы комплексного развития системы социальной инфраструктуры </w:t>
      </w:r>
      <w:r w:rsidR="00A075F7" w:rsidRPr="00947CC8">
        <w:rPr>
          <w:rFonts w:ascii="Times New Roman" w:hAnsi="Times New Roman" w:cs="Times New Roman"/>
          <w:sz w:val="24"/>
          <w:szCs w:val="24"/>
        </w:rPr>
        <w:t>Поселения</w:t>
      </w:r>
      <w:r w:rsidRPr="00947CC8">
        <w:rPr>
          <w:rFonts w:ascii="Times New Roman" w:hAnsi="Times New Roman" w:cs="Times New Roman"/>
          <w:sz w:val="24"/>
          <w:szCs w:val="24"/>
        </w:rPr>
        <w:t xml:space="preserve"> на </w:t>
      </w:r>
      <w:r w:rsidR="0056215F" w:rsidRPr="00947CC8">
        <w:rPr>
          <w:rFonts w:ascii="Times New Roman" w:hAnsi="Times New Roman" w:cs="Times New Roman"/>
          <w:sz w:val="24"/>
          <w:szCs w:val="24"/>
        </w:rPr>
        <w:t>2020</w:t>
      </w:r>
      <w:r w:rsidRPr="00947CC8">
        <w:rPr>
          <w:rFonts w:ascii="Times New Roman" w:hAnsi="Times New Roman" w:cs="Times New Roman"/>
          <w:sz w:val="24"/>
          <w:szCs w:val="24"/>
        </w:rPr>
        <w:t>-</w:t>
      </w:r>
      <w:r w:rsidR="00F64413" w:rsidRPr="00947CC8">
        <w:rPr>
          <w:rFonts w:ascii="Times New Roman" w:hAnsi="Times New Roman" w:cs="Times New Roman"/>
          <w:sz w:val="24"/>
          <w:szCs w:val="24"/>
        </w:rPr>
        <w:t>2036</w:t>
      </w:r>
      <w:r w:rsidRPr="00947CC8">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sidR="00A075F7" w:rsidRPr="00947CC8">
        <w:rPr>
          <w:rFonts w:ascii="Times New Roman" w:hAnsi="Times New Roman" w:cs="Times New Roman"/>
          <w:sz w:val="24"/>
          <w:szCs w:val="24"/>
        </w:rPr>
        <w:t>Поселения</w:t>
      </w:r>
      <w:r w:rsidRPr="00947CC8">
        <w:rPr>
          <w:rFonts w:ascii="Times New Roman" w:hAnsi="Times New Roman" w:cs="Times New Roman"/>
          <w:sz w:val="24"/>
          <w:szCs w:val="24"/>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C040B6" w:rsidRPr="00947CC8" w:rsidRDefault="009E5935" w:rsidP="00A075F7">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 Основными целевыми индикаторами реализации мероприятий</w:t>
      </w:r>
      <w:r w:rsidR="00A075F7" w:rsidRPr="00947CC8">
        <w:rPr>
          <w:rFonts w:ascii="Times New Roman" w:hAnsi="Times New Roman" w:cs="Times New Roman"/>
          <w:sz w:val="24"/>
          <w:szCs w:val="24"/>
        </w:rPr>
        <w:t>,</w:t>
      </w:r>
      <w:r w:rsidRPr="00947CC8">
        <w:rPr>
          <w:rFonts w:ascii="Times New Roman" w:hAnsi="Times New Roman" w:cs="Times New Roman"/>
          <w:sz w:val="24"/>
          <w:szCs w:val="24"/>
        </w:rPr>
        <w:t xml:space="preserve"> программы комплексного развития социальной инфраструктуры поселения являются: </w:t>
      </w:r>
    </w:p>
    <w:p w:rsidR="00C040B6" w:rsidRPr="00947CC8" w:rsidRDefault="00C040B6" w:rsidP="00B859AE">
      <w:pPr>
        <w:spacing w:after="0" w:line="240" w:lineRule="auto"/>
        <w:jc w:val="both"/>
        <w:rPr>
          <w:rFonts w:ascii="Times New Roman" w:hAnsi="Times New Roman" w:cs="Times New Roman"/>
          <w:sz w:val="24"/>
          <w:szCs w:val="24"/>
        </w:rPr>
      </w:pP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рост ожидаемой продолжительности жизни населения </w:t>
      </w:r>
      <w:r w:rsidR="00C040B6"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7F2DE1"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показателя рождаемости;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сокращение уровня безработицы;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доли детей в возрасте от 3 до 7 лет, охваченных дошкольным;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доли детей охваченных школьным образованием;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уровня обеспеченности населения объектами здравоохранения;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доли населения обеспеченной объектами культуры в соответствии с нормативными значениями;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доли населения обеспеченной спортивными объектами в соответствии с нормативными значениями; </w:t>
      </w:r>
    </w:p>
    <w:p w:rsidR="00C040B6" w:rsidRPr="00947CC8" w:rsidRDefault="009E5935" w:rsidP="00A075F7">
      <w:pPr>
        <w:pStyle w:val="ac"/>
        <w:numPr>
          <w:ilvl w:val="0"/>
          <w:numId w:val="1"/>
        </w:numPr>
        <w:spacing w:after="0" w:line="240" w:lineRule="auto"/>
        <w:jc w:val="both"/>
        <w:rPr>
          <w:rFonts w:ascii="Times New Roman" w:hAnsi="Times New Roman" w:cs="Times New Roman"/>
          <w:sz w:val="24"/>
          <w:szCs w:val="24"/>
        </w:rPr>
      </w:pPr>
      <w:r w:rsidRPr="00947CC8">
        <w:rPr>
          <w:rFonts w:ascii="Times New Roman" w:hAnsi="Times New Roman" w:cs="Times New Roman"/>
          <w:sz w:val="24"/>
          <w:szCs w:val="24"/>
        </w:rPr>
        <w:t xml:space="preserve">увеличение количества населения, систематически занимающегося физической культурой и спортом. </w:t>
      </w:r>
    </w:p>
    <w:p w:rsidR="00A075F7" w:rsidRPr="00947CC8" w:rsidRDefault="00A075F7" w:rsidP="00C040B6">
      <w:pPr>
        <w:spacing w:after="0" w:line="240" w:lineRule="auto"/>
        <w:ind w:firstLine="567"/>
        <w:jc w:val="both"/>
        <w:rPr>
          <w:rFonts w:ascii="Times New Roman" w:hAnsi="Times New Roman" w:cs="Times New Roman"/>
          <w:sz w:val="24"/>
          <w:szCs w:val="24"/>
        </w:rPr>
      </w:pPr>
    </w:p>
    <w:p w:rsidR="00A075F7" w:rsidRPr="00947CC8" w:rsidRDefault="009E5935" w:rsidP="00C040B6">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r w:rsidR="00C040B6" w:rsidRPr="00947CC8">
        <w:rPr>
          <w:rFonts w:ascii="Times New Roman" w:hAnsi="Times New Roman" w:cs="Times New Roman"/>
          <w:sz w:val="24"/>
          <w:szCs w:val="24"/>
        </w:rPr>
        <w:t xml:space="preserve">сельского поселения </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C040B6"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на расчетный срок. </w:t>
      </w:r>
    </w:p>
    <w:p w:rsidR="00A075F7" w:rsidRPr="00947CC8" w:rsidRDefault="009E5935" w:rsidP="00C040B6">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w:t>
      </w:r>
    </w:p>
    <w:p w:rsidR="00272467" w:rsidRPr="00947CC8" w:rsidRDefault="00272467" w:rsidP="00C040B6">
      <w:pPr>
        <w:spacing w:after="0" w:line="240" w:lineRule="auto"/>
        <w:ind w:firstLine="567"/>
        <w:jc w:val="both"/>
        <w:rPr>
          <w:rFonts w:ascii="Times New Roman" w:hAnsi="Times New Roman" w:cs="Times New Roman"/>
          <w:sz w:val="24"/>
          <w:szCs w:val="24"/>
        </w:rPr>
      </w:pPr>
    </w:p>
    <w:p w:rsidR="009E5935" w:rsidRPr="00947CC8" w:rsidRDefault="009E5935" w:rsidP="00272467">
      <w:pPr>
        <w:spacing w:after="0" w:line="240" w:lineRule="auto"/>
        <w:ind w:firstLine="567"/>
        <w:jc w:val="center"/>
        <w:rPr>
          <w:rFonts w:ascii="Times New Roman" w:hAnsi="Times New Roman" w:cs="Times New Roman"/>
          <w:b/>
          <w:i/>
          <w:sz w:val="24"/>
          <w:szCs w:val="24"/>
        </w:rPr>
      </w:pPr>
      <w:r w:rsidRPr="00947CC8">
        <w:rPr>
          <w:rFonts w:ascii="Times New Roman" w:hAnsi="Times New Roman" w:cs="Times New Roman"/>
          <w:b/>
          <w:i/>
          <w:sz w:val="24"/>
          <w:szCs w:val="24"/>
        </w:rPr>
        <w:t>Целевые индикаторы и показатели программы.</w:t>
      </w:r>
    </w:p>
    <w:p w:rsidR="00272467" w:rsidRDefault="00272467" w:rsidP="00C040B6">
      <w:pPr>
        <w:spacing w:after="0" w:line="240" w:lineRule="auto"/>
        <w:ind w:firstLine="567"/>
        <w:jc w:val="both"/>
        <w:rPr>
          <w:rFonts w:ascii="Times New Roman" w:hAnsi="Times New Roman" w:cs="Times New Roman"/>
          <w:sz w:val="24"/>
          <w:szCs w:val="24"/>
        </w:rPr>
      </w:pPr>
      <w:r w:rsidRPr="00947CC8">
        <w:rPr>
          <w:rFonts w:ascii="Times New Roman" w:hAnsi="Times New Roman" w:cs="Times New Roman"/>
          <w:sz w:val="24"/>
          <w:szCs w:val="24"/>
        </w:rPr>
        <w:t>в таблице 19</w:t>
      </w:r>
    </w:p>
    <w:p w:rsidR="00DE3D84" w:rsidRPr="00947CC8" w:rsidRDefault="00DE3D84" w:rsidP="00C040B6">
      <w:pPr>
        <w:spacing w:after="0" w:line="240" w:lineRule="auto"/>
        <w:ind w:firstLine="567"/>
        <w:jc w:val="both"/>
        <w:rPr>
          <w:rFonts w:ascii="Times New Roman" w:hAnsi="Times New Roman" w:cs="Times New Roman"/>
          <w:sz w:val="24"/>
          <w:szCs w:val="24"/>
        </w:rPr>
      </w:pPr>
    </w:p>
    <w:tbl>
      <w:tblPr>
        <w:tblW w:w="9751" w:type="dxa"/>
        <w:tblInd w:w="93" w:type="dxa"/>
        <w:tblLook w:val="04A0" w:firstRow="1" w:lastRow="0" w:firstColumn="1" w:lastColumn="0" w:noHBand="0" w:noVBand="1"/>
      </w:tblPr>
      <w:tblGrid>
        <w:gridCol w:w="503"/>
        <w:gridCol w:w="3623"/>
        <w:gridCol w:w="851"/>
        <w:gridCol w:w="805"/>
        <w:gridCol w:w="708"/>
        <w:gridCol w:w="851"/>
        <w:gridCol w:w="709"/>
        <w:gridCol w:w="850"/>
        <w:gridCol w:w="851"/>
      </w:tblGrid>
      <w:tr w:rsidR="000F2D99" w:rsidRPr="00DE3D84" w:rsidTr="00272467">
        <w:trPr>
          <w:trHeight w:val="276"/>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 п/п</w:t>
            </w:r>
          </w:p>
        </w:tc>
        <w:tc>
          <w:tcPr>
            <w:tcW w:w="3623"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Наименование индикатора</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F2D99" w:rsidRPr="00DE3D84" w:rsidRDefault="000F2D99" w:rsidP="00272467">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Ед.</w:t>
            </w:r>
            <w:r w:rsidR="00272467" w:rsidRPr="00DE3D84">
              <w:rPr>
                <w:rFonts w:ascii="Times New Roman" w:eastAsia="Times New Roman" w:hAnsi="Times New Roman" w:cs="Times New Roman"/>
                <w:b/>
                <w:bCs/>
                <w:color w:val="000000"/>
                <w:sz w:val="20"/>
                <w:szCs w:val="20"/>
              </w:rPr>
              <w:t xml:space="preserve"> </w:t>
            </w:r>
            <w:r w:rsidRPr="00DE3D84">
              <w:rPr>
                <w:rFonts w:ascii="Times New Roman" w:eastAsia="Times New Roman" w:hAnsi="Times New Roman" w:cs="Times New Roman"/>
                <w:b/>
                <w:bCs/>
                <w:color w:val="000000"/>
                <w:sz w:val="20"/>
                <w:szCs w:val="20"/>
              </w:rPr>
              <w:t>изм</w:t>
            </w:r>
            <w:r w:rsidR="00272467" w:rsidRPr="00DE3D84">
              <w:rPr>
                <w:rFonts w:ascii="Times New Roman" w:eastAsia="Times New Roman" w:hAnsi="Times New Roman" w:cs="Times New Roman"/>
                <w:b/>
                <w:bCs/>
                <w:color w:val="000000"/>
                <w:sz w:val="20"/>
                <w:szCs w:val="20"/>
              </w:rPr>
              <w:t>.</w:t>
            </w:r>
          </w:p>
        </w:tc>
        <w:tc>
          <w:tcPr>
            <w:tcW w:w="4774" w:type="dxa"/>
            <w:gridSpan w:val="6"/>
            <w:tcBorders>
              <w:top w:val="single" w:sz="4" w:space="0" w:color="auto"/>
              <w:left w:val="nil"/>
              <w:bottom w:val="single" w:sz="4" w:space="0" w:color="auto"/>
              <w:right w:val="single" w:sz="4" w:space="0" w:color="000000"/>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Показатели по годам</w:t>
            </w:r>
          </w:p>
        </w:tc>
      </w:tr>
      <w:tr w:rsidR="00272467" w:rsidRPr="00DE3D84" w:rsidTr="00272467">
        <w:trPr>
          <w:trHeight w:val="276"/>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0F2D99" w:rsidRPr="00DE3D84" w:rsidRDefault="000F2D99" w:rsidP="000F2D99">
            <w:pPr>
              <w:spacing w:after="0" w:line="240" w:lineRule="auto"/>
              <w:rPr>
                <w:rFonts w:ascii="Times New Roman" w:eastAsia="Times New Roman" w:hAnsi="Times New Roman" w:cs="Times New Roman"/>
                <w:b/>
                <w:bCs/>
                <w:color w:val="000000"/>
                <w:sz w:val="20"/>
                <w:szCs w:val="20"/>
              </w:rPr>
            </w:pPr>
          </w:p>
        </w:tc>
        <w:tc>
          <w:tcPr>
            <w:tcW w:w="3623" w:type="dxa"/>
            <w:vMerge/>
            <w:tcBorders>
              <w:top w:val="single" w:sz="4" w:space="0" w:color="auto"/>
              <w:left w:val="single" w:sz="4" w:space="0" w:color="auto"/>
              <w:bottom w:val="single" w:sz="4" w:space="0" w:color="000000"/>
              <w:right w:val="single" w:sz="4" w:space="0" w:color="000000"/>
            </w:tcBorders>
            <w:vAlign w:val="center"/>
            <w:hideMark/>
          </w:tcPr>
          <w:p w:rsidR="000F2D99" w:rsidRPr="00DE3D84" w:rsidRDefault="000F2D99" w:rsidP="000F2D99">
            <w:pPr>
              <w:spacing w:after="0" w:line="240" w:lineRule="auto"/>
              <w:rPr>
                <w:rFonts w:ascii="Times New Roman" w:eastAsia="Times New Roman" w:hAnsi="Times New Roman" w:cs="Times New Roman"/>
                <w:b/>
                <w:bCs/>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F2D99" w:rsidRPr="00DE3D84" w:rsidRDefault="000F2D99" w:rsidP="000F2D99">
            <w:pPr>
              <w:spacing w:after="0" w:line="240" w:lineRule="auto"/>
              <w:rPr>
                <w:rFonts w:ascii="Times New Roman" w:eastAsia="Times New Roman" w:hAnsi="Times New Roman" w:cs="Times New Roman"/>
                <w:b/>
                <w:bCs/>
                <w:color w:val="000000"/>
                <w:sz w:val="20"/>
                <w:szCs w:val="20"/>
              </w:rPr>
            </w:pP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2020 год</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2021 год</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2022 год</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2023 год</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2024 год</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b/>
                <w:bCs/>
                <w:color w:val="000000"/>
                <w:sz w:val="20"/>
                <w:szCs w:val="20"/>
              </w:rPr>
            </w:pPr>
            <w:r w:rsidRPr="00DE3D84">
              <w:rPr>
                <w:rFonts w:ascii="Times New Roman" w:eastAsia="Times New Roman" w:hAnsi="Times New Roman" w:cs="Times New Roman"/>
                <w:b/>
                <w:bCs/>
                <w:color w:val="000000"/>
                <w:sz w:val="20"/>
                <w:szCs w:val="20"/>
              </w:rPr>
              <w:t>2025-2036</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w:t>
            </w:r>
          </w:p>
        </w:tc>
        <w:tc>
          <w:tcPr>
            <w:tcW w:w="3623" w:type="dxa"/>
            <w:tcBorders>
              <w:top w:val="single" w:sz="4" w:space="0" w:color="auto"/>
              <w:left w:val="nil"/>
              <w:bottom w:val="single" w:sz="4" w:space="0" w:color="auto"/>
              <w:right w:val="single" w:sz="4" w:space="0" w:color="000000"/>
            </w:tcBorders>
            <w:shd w:val="clear" w:color="000000" w:fill="FFFFFF"/>
            <w:noWrap/>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Ожидаемая продолжительность жизни</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лет</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70</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70,5</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71</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72</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72,5</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73</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w:t>
            </w:r>
          </w:p>
        </w:tc>
        <w:tc>
          <w:tcPr>
            <w:tcW w:w="3623" w:type="dxa"/>
            <w:tcBorders>
              <w:top w:val="single" w:sz="4" w:space="0" w:color="auto"/>
              <w:left w:val="nil"/>
              <w:bottom w:val="single" w:sz="4" w:space="0" w:color="auto"/>
              <w:right w:val="single" w:sz="4" w:space="0" w:color="auto"/>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Показатель рождаемости (число родившихся на 1000 человек населения)</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12,5</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13,5</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14</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16</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c>
          <w:tcPr>
            <w:tcW w:w="3623" w:type="dxa"/>
            <w:tcBorders>
              <w:top w:val="single" w:sz="4" w:space="0" w:color="auto"/>
              <w:left w:val="nil"/>
              <w:bottom w:val="single" w:sz="4" w:space="0" w:color="auto"/>
              <w:right w:val="single" w:sz="4" w:space="0" w:color="000000"/>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Доля детей в возрасте от 3 до 7 лет, охваченных дошкольным образованием</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3623" w:type="dxa"/>
            <w:tcBorders>
              <w:top w:val="single" w:sz="4" w:space="0" w:color="auto"/>
              <w:left w:val="nil"/>
              <w:bottom w:val="single" w:sz="4" w:space="0" w:color="auto"/>
              <w:right w:val="single" w:sz="4" w:space="0" w:color="000000"/>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Доля детей, охваченных школьным образованием</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r>
      <w:tr w:rsidR="00272467" w:rsidRPr="00DE3D84" w:rsidTr="00DE3D84">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3623" w:type="dxa"/>
            <w:tcBorders>
              <w:top w:val="single" w:sz="4" w:space="0" w:color="auto"/>
              <w:left w:val="nil"/>
              <w:bottom w:val="single" w:sz="4" w:space="0" w:color="auto"/>
              <w:right w:val="single" w:sz="4" w:space="0" w:color="000000"/>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Уровень обеспеченности населения объектами здравоохранения</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r>
      <w:tr w:rsidR="00272467" w:rsidRPr="00DE3D84" w:rsidTr="00DE3D84">
        <w:trPr>
          <w:trHeight w:val="276"/>
        </w:trPr>
        <w:tc>
          <w:tcPr>
            <w:tcW w:w="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36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Удельный вес населения, занимающегося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16</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26</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7</w:t>
            </w:r>
          </w:p>
        </w:tc>
        <w:tc>
          <w:tcPr>
            <w:tcW w:w="3623" w:type="dxa"/>
            <w:tcBorders>
              <w:top w:val="single" w:sz="4" w:space="0" w:color="auto"/>
              <w:left w:val="nil"/>
              <w:bottom w:val="single" w:sz="4" w:space="0" w:color="auto"/>
              <w:right w:val="single" w:sz="4" w:space="0" w:color="000000"/>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Уровень безработицы</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5,5</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4,5</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3</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w:t>
            </w:r>
          </w:p>
        </w:tc>
        <w:tc>
          <w:tcPr>
            <w:tcW w:w="3623" w:type="dxa"/>
            <w:tcBorders>
              <w:top w:val="single" w:sz="4" w:space="0" w:color="auto"/>
              <w:left w:val="nil"/>
              <w:bottom w:val="single" w:sz="4" w:space="0" w:color="auto"/>
              <w:right w:val="single" w:sz="4" w:space="0" w:color="000000"/>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Уровень доли населения обеспеченной объектами культуры в соответствии с нормативными значениями</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80</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r>
      <w:tr w:rsidR="00272467" w:rsidRPr="00DE3D84" w:rsidTr="00272467">
        <w:trPr>
          <w:trHeight w:val="276"/>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9</w:t>
            </w:r>
          </w:p>
        </w:tc>
        <w:tc>
          <w:tcPr>
            <w:tcW w:w="3623" w:type="dxa"/>
            <w:tcBorders>
              <w:top w:val="single" w:sz="4" w:space="0" w:color="auto"/>
              <w:left w:val="nil"/>
              <w:bottom w:val="single" w:sz="4" w:space="0" w:color="auto"/>
              <w:right w:val="single" w:sz="4" w:space="0" w:color="000000"/>
            </w:tcBorders>
            <w:shd w:val="clear" w:color="000000" w:fill="FFFFFF"/>
            <w:vAlign w:val="center"/>
            <w:hideMark/>
          </w:tcPr>
          <w:p w:rsidR="000F2D99" w:rsidRPr="00DE3D84" w:rsidRDefault="000F2D99" w:rsidP="000F2D99">
            <w:pPr>
              <w:spacing w:after="0" w:line="240" w:lineRule="auto"/>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Увеличение доли населения обеспеченной спортивными объектами в соответствии с нормативными значениями</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w:t>
            </w:r>
          </w:p>
        </w:tc>
        <w:tc>
          <w:tcPr>
            <w:tcW w:w="805"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60</w:t>
            </w:r>
          </w:p>
        </w:tc>
        <w:tc>
          <w:tcPr>
            <w:tcW w:w="708"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0F2D99" w:rsidRPr="00DE3D84" w:rsidRDefault="000F2D99" w:rsidP="000F2D99">
            <w:pPr>
              <w:spacing w:after="0" w:line="240" w:lineRule="auto"/>
              <w:jc w:val="center"/>
              <w:rPr>
                <w:rFonts w:ascii="Times New Roman" w:eastAsia="Times New Roman" w:hAnsi="Times New Roman" w:cs="Times New Roman"/>
                <w:color w:val="000000"/>
                <w:sz w:val="20"/>
                <w:szCs w:val="20"/>
              </w:rPr>
            </w:pPr>
            <w:r w:rsidRPr="00DE3D84">
              <w:rPr>
                <w:rFonts w:ascii="Times New Roman" w:eastAsia="Times New Roman" w:hAnsi="Times New Roman" w:cs="Times New Roman"/>
                <w:color w:val="000000"/>
                <w:sz w:val="20"/>
                <w:szCs w:val="20"/>
              </w:rPr>
              <w:t>100</w:t>
            </w:r>
          </w:p>
        </w:tc>
      </w:tr>
    </w:tbl>
    <w:p w:rsidR="009E5935" w:rsidRDefault="009E5935"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Default="00DE3D84" w:rsidP="00B859AE">
      <w:pPr>
        <w:spacing w:after="0" w:line="240" w:lineRule="auto"/>
        <w:jc w:val="both"/>
        <w:rPr>
          <w:rFonts w:ascii="Times New Roman" w:hAnsi="Times New Roman" w:cs="Times New Roman"/>
          <w:sz w:val="24"/>
          <w:szCs w:val="24"/>
        </w:rPr>
      </w:pPr>
    </w:p>
    <w:p w:rsidR="00DE3D84" w:rsidRPr="00947CC8" w:rsidRDefault="00DE3D84" w:rsidP="00B859AE">
      <w:pPr>
        <w:spacing w:after="0" w:line="240" w:lineRule="auto"/>
        <w:jc w:val="both"/>
        <w:rPr>
          <w:rFonts w:ascii="Times New Roman" w:hAnsi="Times New Roman" w:cs="Times New Roman"/>
          <w:sz w:val="24"/>
          <w:szCs w:val="24"/>
        </w:rPr>
      </w:pPr>
    </w:p>
    <w:p w:rsidR="0049516E" w:rsidRPr="00947CC8" w:rsidRDefault="009E5935" w:rsidP="00C040B6">
      <w:pPr>
        <w:jc w:val="center"/>
        <w:rPr>
          <w:rFonts w:ascii="Times New Roman" w:hAnsi="Times New Roman" w:cs="Times New Roman"/>
          <w:b/>
          <w:sz w:val="24"/>
          <w:szCs w:val="24"/>
        </w:rPr>
      </w:pPr>
      <w:r w:rsidRPr="00947CC8">
        <w:rPr>
          <w:rFonts w:ascii="Times New Roman" w:hAnsi="Times New Roman" w:cs="Times New Roman"/>
          <w:b/>
          <w:sz w:val="24"/>
          <w:szCs w:val="24"/>
        </w:rPr>
        <w:t xml:space="preserve">5. Нормативное обеспечение Программа реализуется на всей территории </w:t>
      </w:r>
      <w:r w:rsidR="0049516E" w:rsidRPr="00947CC8">
        <w:rPr>
          <w:rFonts w:ascii="Times New Roman" w:hAnsi="Times New Roman" w:cs="Times New Roman"/>
          <w:b/>
          <w:sz w:val="24"/>
          <w:szCs w:val="24"/>
        </w:rPr>
        <w:t>сельского поселения</w:t>
      </w:r>
      <w:r w:rsidRPr="00947CC8">
        <w:rPr>
          <w:rFonts w:ascii="Times New Roman" w:hAnsi="Times New Roman" w:cs="Times New Roman"/>
          <w:b/>
          <w:sz w:val="24"/>
          <w:szCs w:val="24"/>
        </w:rPr>
        <w:t xml:space="preserve"> </w:t>
      </w:r>
      <w:r w:rsidR="00F64413" w:rsidRPr="00947CC8">
        <w:rPr>
          <w:rFonts w:ascii="Times New Roman" w:hAnsi="Times New Roman" w:cs="Times New Roman"/>
          <w:b/>
          <w:sz w:val="24"/>
          <w:szCs w:val="24"/>
        </w:rPr>
        <w:t>Чукадыбашевский</w:t>
      </w:r>
      <w:r w:rsidR="0049516E" w:rsidRPr="00947CC8">
        <w:rPr>
          <w:rFonts w:ascii="Times New Roman" w:hAnsi="Times New Roman" w:cs="Times New Roman"/>
          <w:b/>
          <w:sz w:val="24"/>
          <w:szCs w:val="24"/>
        </w:rPr>
        <w:t xml:space="preserve"> сельсовет</w:t>
      </w:r>
      <w:r w:rsidRPr="00947CC8">
        <w:rPr>
          <w:rFonts w:ascii="Times New Roman" w:hAnsi="Times New Roman" w:cs="Times New Roman"/>
          <w:b/>
          <w:sz w:val="24"/>
          <w:szCs w:val="24"/>
        </w:rPr>
        <w:t>.</w:t>
      </w:r>
    </w:p>
    <w:p w:rsidR="0049516E" w:rsidRPr="00947CC8" w:rsidRDefault="009E5935" w:rsidP="00B859AE">
      <w:pPr>
        <w:jc w:val="both"/>
        <w:rPr>
          <w:rFonts w:ascii="Times New Roman" w:hAnsi="Times New Roman" w:cs="Times New Roman"/>
          <w:sz w:val="24"/>
          <w:szCs w:val="24"/>
        </w:rPr>
      </w:pPr>
      <w:r w:rsidRPr="00947CC8">
        <w:rPr>
          <w:rFonts w:ascii="Times New Roman" w:hAnsi="Times New Roman" w:cs="Times New Roman"/>
          <w:sz w:val="24"/>
          <w:szCs w:val="24"/>
        </w:rPr>
        <w:t>Контроль за исполнением Программы осуществляет Администрация</w:t>
      </w:r>
      <w:r w:rsidR="007F2DE1" w:rsidRPr="00947CC8">
        <w:rPr>
          <w:rFonts w:ascii="Times New Roman" w:hAnsi="Times New Roman" w:cs="Times New Roman"/>
          <w:sz w:val="24"/>
          <w:szCs w:val="24"/>
        </w:rPr>
        <w:t xml:space="preserve"> СП</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49516E" w:rsidRPr="00947CC8">
        <w:rPr>
          <w:rFonts w:ascii="Times New Roman" w:hAnsi="Times New Roman" w:cs="Times New Roman"/>
          <w:sz w:val="24"/>
          <w:szCs w:val="24"/>
        </w:rPr>
        <w:t xml:space="preserve"> </w:t>
      </w:r>
      <w:r w:rsidR="007F2DE1" w:rsidRPr="00947CC8">
        <w:rPr>
          <w:rFonts w:ascii="Times New Roman" w:hAnsi="Times New Roman" w:cs="Times New Roman"/>
          <w:sz w:val="24"/>
          <w:szCs w:val="24"/>
        </w:rPr>
        <w:t>сельсовет</w:t>
      </w:r>
      <w:r w:rsidRPr="00947CC8">
        <w:rPr>
          <w:rFonts w:ascii="Times New Roman" w:hAnsi="Times New Roman" w:cs="Times New Roman"/>
          <w:sz w:val="24"/>
          <w:szCs w:val="24"/>
        </w:rPr>
        <w:t xml:space="preserve">. Организационная структура управления Программой базируется на существующей системе представительной и исполнительной власти </w:t>
      </w:r>
      <w:r w:rsidR="0049516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49516E"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Выполнение оперативных функций по реализации Программы возлагается на специалистов администрации </w:t>
      </w:r>
      <w:r w:rsidR="0049516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 xml:space="preserve"> </w:t>
      </w:r>
      <w:r w:rsidR="00F64413" w:rsidRPr="00947CC8">
        <w:rPr>
          <w:rFonts w:ascii="Times New Roman" w:hAnsi="Times New Roman" w:cs="Times New Roman"/>
          <w:sz w:val="24"/>
          <w:szCs w:val="24"/>
        </w:rPr>
        <w:t>Чукадыбашевский</w:t>
      </w:r>
      <w:r w:rsidR="0049516E" w:rsidRPr="00947CC8">
        <w:rPr>
          <w:rFonts w:ascii="Times New Roman" w:hAnsi="Times New Roman" w:cs="Times New Roman"/>
          <w:sz w:val="24"/>
          <w:szCs w:val="24"/>
        </w:rPr>
        <w:t xml:space="preserve"> сельсовет</w:t>
      </w:r>
      <w:r w:rsidRPr="00947CC8">
        <w:rPr>
          <w:rFonts w:ascii="Times New Roman" w:hAnsi="Times New Roman" w:cs="Times New Roman"/>
          <w:sz w:val="24"/>
          <w:szCs w:val="24"/>
        </w:rPr>
        <w:t xml:space="preserve">, муниципальные учреждения сельсовета. 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w:t>
      </w:r>
    </w:p>
    <w:p w:rsidR="0049516E" w:rsidRPr="00947CC8" w:rsidRDefault="009E5935" w:rsidP="00B859AE">
      <w:pPr>
        <w:jc w:val="both"/>
        <w:rPr>
          <w:rFonts w:ascii="Times New Roman" w:hAnsi="Times New Roman" w:cs="Times New Roman"/>
          <w:sz w:val="24"/>
          <w:szCs w:val="24"/>
        </w:rPr>
      </w:pPr>
      <w:r w:rsidRPr="00947CC8">
        <w:rPr>
          <w:rFonts w:ascii="Times New Roman" w:hAnsi="Times New Roman" w:cs="Times New Roman"/>
          <w:sz w:val="24"/>
          <w:szCs w:val="24"/>
        </w:rPr>
        <w:t xml:space="preserve">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9516E" w:rsidRPr="00947CC8" w:rsidRDefault="009E5935" w:rsidP="0049516E">
      <w:pPr>
        <w:ind w:firstLine="567"/>
        <w:jc w:val="both"/>
        <w:rPr>
          <w:rFonts w:ascii="Times New Roman" w:hAnsi="Times New Roman" w:cs="Times New Roman"/>
          <w:sz w:val="24"/>
          <w:szCs w:val="24"/>
        </w:rPr>
      </w:pPr>
      <w:r w:rsidRPr="00947CC8">
        <w:rPr>
          <w:rFonts w:ascii="Times New Roman" w:hAnsi="Times New Roman" w:cs="Times New Roman"/>
          <w:sz w:val="24"/>
          <w:szCs w:val="24"/>
        </w:rPr>
        <w:t xml:space="preserve">В целях повышения результативности мероприятий Программы требуется разработка ряда муниципальных нормативных правовых документов, в том числе: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порядок утверждения технических заданий по разработке инвестиционных программ по развитию систем социальной инфраструктуры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w:t>
      </w:r>
      <w:r w:rsidR="0049516E" w:rsidRPr="00947CC8">
        <w:rPr>
          <w:rFonts w:ascii="Times New Roman" w:hAnsi="Times New Roman" w:cs="Times New Roman"/>
          <w:sz w:val="24"/>
          <w:szCs w:val="24"/>
        </w:rPr>
        <w:t>рограммы целевой организации;</w:t>
      </w:r>
      <w:r w:rsidRPr="00947CC8">
        <w:rPr>
          <w:rFonts w:ascii="Times New Roman" w:hAnsi="Times New Roman" w:cs="Times New Roman"/>
          <w:sz w:val="24"/>
          <w:szCs w:val="24"/>
        </w:rPr>
        <w:t xml:space="preserve">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технические задания по разработке инвестиционных программ организаций социального комплекса по развитию систем социальной инфраструктуры;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инвестиционные программы организаций социального комплекса по развитию систем социальной инфраструктуры;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порядок запроса информации у организаций социальной инфраструктуры </w:t>
      </w:r>
    </w:p>
    <w:p w:rsidR="0049516E" w:rsidRPr="00947CC8" w:rsidRDefault="009E5935" w:rsidP="00F44777">
      <w:pPr>
        <w:pStyle w:val="ac"/>
        <w:numPr>
          <w:ilvl w:val="0"/>
          <w:numId w:val="5"/>
        </w:numPr>
        <w:ind w:left="426"/>
        <w:jc w:val="both"/>
        <w:rPr>
          <w:rFonts w:ascii="Times New Roman" w:hAnsi="Times New Roman" w:cs="Times New Roman"/>
          <w:sz w:val="24"/>
          <w:szCs w:val="24"/>
        </w:rPr>
      </w:pPr>
      <w:r w:rsidRPr="00947CC8">
        <w:rPr>
          <w:rFonts w:ascii="Times New Roman" w:hAnsi="Times New Roman" w:cs="Times New Roman"/>
          <w:sz w:val="24"/>
          <w:szCs w:val="24"/>
        </w:rPr>
        <w:t xml:space="preserve">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 </w:t>
      </w:r>
    </w:p>
    <w:p w:rsidR="00C040B6" w:rsidRPr="00947CC8" w:rsidRDefault="009E5935" w:rsidP="0049516E">
      <w:pPr>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rsidR="00C040B6" w:rsidRPr="00947CC8" w:rsidRDefault="009E5935" w:rsidP="0049516E">
      <w:pPr>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Мониторинг Программы комплексного развития социальной инфраструктуры муниципального образования включает два этапа: </w:t>
      </w:r>
    </w:p>
    <w:p w:rsidR="00C040B6" w:rsidRPr="00947CC8" w:rsidRDefault="009E5935" w:rsidP="0049516E">
      <w:pPr>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1.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C040B6" w:rsidRPr="00947CC8" w:rsidRDefault="009E5935" w:rsidP="0049516E">
      <w:pPr>
        <w:ind w:firstLine="426"/>
        <w:jc w:val="both"/>
        <w:rPr>
          <w:rFonts w:ascii="Times New Roman" w:hAnsi="Times New Roman" w:cs="Times New Roman"/>
          <w:sz w:val="24"/>
          <w:szCs w:val="24"/>
        </w:rPr>
      </w:pPr>
      <w:r w:rsidRPr="00947CC8">
        <w:rPr>
          <w:rFonts w:ascii="Times New Roman" w:hAnsi="Times New Roman" w:cs="Times New Roman"/>
          <w:sz w:val="24"/>
          <w:szCs w:val="24"/>
        </w:rPr>
        <w:t>2. анализ данных о результатах проводимых преобразований социальной инфраструктуры.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49516E" w:rsidRPr="00947CC8" w:rsidRDefault="009E5935" w:rsidP="0049516E">
      <w:pPr>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 По ежегодным результатам мониторинга осуществляется своевременная корректировка Программы. </w:t>
      </w:r>
    </w:p>
    <w:p w:rsidR="009E5935" w:rsidRPr="00947CC8" w:rsidRDefault="009E5935" w:rsidP="0049516E">
      <w:pPr>
        <w:ind w:firstLine="426"/>
        <w:jc w:val="both"/>
        <w:rPr>
          <w:rFonts w:ascii="Times New Roman" w:hAnsi="Times New Roman" w:cs="Times New Roman"/>
          <w:sz w:val="24"/>
          <w:szCs w:val="24"/>
        </w:rPr>
      </w:pPr>
      <w:r w:rsidRPr="00947CC8">
        <w:rPr>
          <w:rFonts w:ascii="Times New Roman" w:hAnsi="Times New Roman" w:cs="Times New Roman"/>
          <w:sz w:val="24"/>
          <w:szCs w:val="24"/>
        </w:rPr>
        <w:t xml:space="preserve">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w:t>
      </w:r>
      <w:r w:rsidR="0049516E" w:rsidRPr="00947CC8">
        <w:rPr>
          <w:rFonts w:ascii="Times New Roman" w:hAnsi="Times New Roman" w:cs="Times New Roman"/>
          <w:sz w:val="24"/>
          <w:szCs w:val="24"/>
        </w:rPr>
        <w:t>сельского поселения</w:t>
      </w:r>
      <w:r w:rsidRPr="00947CC8">
        <w:rPr>
          <w:rFonts w:ascii="Times New Roman" w:hAnsi="Times New Roman" w:cs="Times New Roman"/>
          <w:sz w:val="24"/>
          <w:szCs w:val="24"/>
        </w:rPr>
        <w:t>.</w:t>
      </w:r>
    </w:p>
    <w:p w:rsidR="0027523D" w:rsidRPr="00947CC8" w:rsidRDefault="0027523D" w:rsidP="00B859AE">
      <w:pPr>
        <w:jc w:val="both"/>
        <w:rPr>
          <w:rFonts w:ascii="Times New Roman" w:hAnsi="Times New Roman" w:cs="Times New Roman"/>
          <w:sz w:val="24"/>
          <w:szCs w:val="24"/>
        </w:rPr>
      </w:pPr>
    </w:p>
    <w:p w:rsidR="0027523D" w:rsidRPr="00947CC8" w:rsidRDefault="0027523D" w:rsidP="00B859AE">
      <w:pPr>
        <w:jc w:val="both"/>
        <w:rPr>
          <w:rFonts w:ascii="Times New Roman" w:hAnsi="Times New Roman" w:cs="Times New Roman"/>
          <w:sz w:val="24"/>
          <w:szCs w:val="24"/>
        </w:rPr>
      </w:pPr>
    </w:p>
    <w:p w:rsidR="0027523D" w:rsidRPr="00947CC8" w:rsidRDefault="0027523D" w:rsidP="00B859AE">
      <w:pPr>
        <w:jc w:val="both"/>
        <w:rPr>
          <w:rFonts w:ascii="Times New Roman" w:hAnsi="Times New Roman" w:cs="Times New Roman"/>
          <w:sz w:val="24"/>
          <w:szCs w:val="24"/>
        </w:rPr>
      </w:pPr>
    </w:p>
    <w:sectPr w:rsidR="0027523D" w:rsidRPr="00947CC8" w:rsidSect="00DE3D84">
      <w:pgSz w:w="11906" w:h="16838"/>
      <w:pgMar w:top="1134" w:right="849" w:bottom="851"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35F" w:rsidRDefault="00EF735F" w:rsidP="001135B9">
      <w:pPr>
        <w:spacing w:after="0" w:line="240" w:lineRule="auto"/>
      </w:pPr>
      <w:r>
        <w:separator/>
      </w:r>
    </w:p>
  </w:endnote>
  <w:endnote w:type="continuationSeparator" w:id="0">
    <w:p w:rsidR="00EF735F" w:rsidRDefault="00EF735F" w:rsidP="0011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85527"/>
      <w:docPartObj>
        <w:docPartGallery w:val="Page Numbers (Bottom of Page)"/>
        <w:docPartUnique/>
      </w:docPartObj>
    </w:sdtPr>
    <w:sdtEndPr/>
    <w:sdtContent>
      <w:p w:rsidR="00D5771F" w:rsidRDefault="00D5771F">
        <w:pPr>
          <w:pStyle w:val="aa"/>
          <w:jc w:val="right"/>
          <w:rPr>
            <w:rFonts w:asciiTheme="majorHAnsi" w:hAnsiTheme="majorHAnsi"/>
            <w:color w:val="4F81BD" w:themeColor="accent1"/>
            <w:sz w:val="40"/>
            <w:szCs w:val="40"/>
          </w:rPr>
        </w:pPr>
        <w:r w:rsidRPr="001135B9">
          <w:rPr>
            <w:sz w:val="20"/>
            <w:szCs w:val="20"/>
          </w:rPr>
          <w:fldChar w:fldCharType="begin"/>
        </w:r>
        <w:r w:rsidRPr="001135B9">
          <w:rPr>
            <w:sz w:val="20"/>
            <w:szCs w:val="20"/>
          </w:rPr>
          <w:instrText xml:space="preserve"> PAGE   \* MERGEFORMAT </w:instrText>
        </w:r>
        <w:r w:rsidRPr="001135B9">
          <w:rPr>
            <w:sz w:val="20"/>
            <w:szCs w:val="20"/>
          </w:rPr>
          <w:fldChar w:fldCharType="separate"/>
        </w:r>
        <w:r w:rsidR="00FA4DCD" w:rsidRPr="00FA4DCD">
          <w:rPr>
            <w:rFonts w:asciiTheme="majorHAnsi" w:hAnsiTheme="majorHAnsi"/>
            <w:noProof/>
            <w:color w:val="4F81BD" w:themeColor="accent1"/>
            <w:sz w:val="20"/>
            <w:szCs w:val="20"/>
          </w:rPr>
          <w:t>4</w:t>
        </w:r>
        <w:r w:rsidRPr="001135B9">
          <w:rPr>
            <w:sz w:val="20"/>
            <w:szCs w:val="20"/>
          </w:rPr>
          <w:fldChar w:fldCharType="end"/>
        </w:r>
      </w:p>
    </w:sdtContent>
  </w:sdt>
  <w:p w:rsidR="00D5771F" w:rsidRDefault="00D5771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5924"/>
      <w:docPartObj>
        <w:docPartGallery w:val="Page Numbers (Bottom of Page)"/>
        <w:docPartUnique/>
      </w:docPartObj>
    </w:sdtPr>
    <w:sdtEndPr>
      <w:rPr>
        <w:color w:val="0070C0"/>
      </w:rPr>
    </w:sdtEndPr>
    <w:sdtContent>
      <w:p w:rsidR="00D5771F" w:rsidRDefault="00D5771F">
        <w:pPr>
          <w:pStyle w:val="aa"/>
          <w:jc w:val="right"/>
        </w:pPr>
        <w:r w:rsidRPr="00140279">
          <w:rPr>
            <w:color w:val="0070C0"/>
          </w:rPr>
          <w:fldChar w:fldCharType="begin"/>
        </w:r>
        <w:r w:rsidRPr="00140279">
          <w:rPr>
            <w:color w:val="0070C0"/>
          </w:rPr>
          <w:instrText xml:space="preserve"> PAGE   \* MERGEFORMAT </w:instrText>
        </w:r>
        <w:r w:rsidRPr="00140279">
          <w:rPr>
            <w:color w:val="0070C0"/>
          </w:rPr>
          <w:fldChar w:fldCharType="separate"/>
        </w:r>
        <w:r w:rsidR="00EF735F">
          <w:rPr>
            <w:noProof/>
            <w:color w:val="0070C0"/>
          </w:rPr>
          <w:t>3</w:t>
        </w:r>
        <w:r w:rsidRPr="00140279">
          <w:rPr>
            <w:color w:val="0070C0"/>
          </w:rPr>
          <w:fldChar w:fldCharType="end"/>
        </w:r>
      </w:p>
    </w:sdtContent>
  </w:sdt>
  <w:p w:rsidR="00D5771F" w:rsidRDefault="00D5771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35F" w:rsidRDefault="00EF735F" w:rsidP="001135B9">
      <w:pPr>
        <w:spacing w:after="0" w:line="240" w:lineRule="auto"/>
      </w:pPr>
      <w:r>
        <w:separator/>
      </w:r>
    </w:p>
  </w:footnote>
  <w:footnote w:type="continuationSeparator" w:id="0">
    <w:p w:rsidR="00EF735F" w:rsidRDefault="00EF735F" w:rsidP="001135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F300"/>
      </v:shape>
    </w:pict>
  </w:numPicBullet>
  <w:abstractNum w:abstractNumId="0">
    <w:nsid w:val="015D7C47"/>
    <w:multiLevelType w:val="hybridMultilevel"/>
    <w:tmpl w:val="2AD2204E"/>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5780D"/>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06955"/>
    <w:multiLevelType w:val="hybridMultilevel"/>
    <w:tmpl w:val="724A2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89717F8"/>
    <w:multiLevelType w:val="hybridMultilevel"/>
    <w:tmpl w:val="638C5C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B85E43"/>
    <w:multiLevelType w:val="hybridMultilevel"/>
    <w:tmpl w:val="F5D6D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980DD3"/>
    <w:multiLevelType w:val="hybridMultilevel"/>
    <w:tmpl w:val="1F9AADC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135004C"/>
    <w:multiLevelType w:val="hybridMultilevel"/>
    <w:tmpl w:val="22821626"/>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530D76"/>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2913C9"/>
    <w:multiLevelType w:val="hybridMultilevel"/>
    <w:tmpl w:val="715C6EE2"/>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6025CE"/>
    <w:multiLevelType w:val="hybridMultilevel"/>
    <w:tmpl w:val="2FC4E3A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43B82D7B"/>
    <w:multiLevelType w:val="hybridMultilevel"/>
    <w:tmpl w:val="F82066F8"/>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B2E699F"/>
    <w:multiLevelType w:val="hybridMultilevel"/>
    <w:tmpl w:val="98407540"/>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276F64"/>
    <w:multiLevelType w:val="hybridMultilevel"/>
    <w:tmpl w:val="5E7C2562"/>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7267B3"/>
    <w:multiLevelType w:val="hybridMultilevel"/>
    <w:tmpl w:val="2F44A106"/>
    <w:lvl w:ilvl="0" w:tplc="CD7C9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AE51B04"/>
    <w:multiLevelType w:val="hybridMultilevel"/>
    <w:tmpl w:val="3C644F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F29450A"/>
    <w:multiLevelType w:val="hybridMultilevel"/>
    <w:tmpl w:val="A31AA8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4"/>
  </w:num>
  <w:num w:numId="5">
    <w:abstractNumId w:val="3"/>
  </w:num>
  <w:num w:numId="6">
    <w:abstractNumId w:val="15"/>
  </w:num>
  <w:num w:numId="7">
    <w:abstractNumId w:val="4"/>
  </w:num>
  <w:num w:numId="8">
    <w:abstractNumId w:val="9"/>
  </w:num>
  <w:num w:numId="9">
    <w:abstractNumId w:val="8"/>
  </w:num>
  <w:num w:numId="10">
    <w:abstractNumId w:val="0"/>
  </w:num>
  <w:num w:numId="11">
    <w:abstractNumId w:val="6"/>
  </w:num>
  <w:num w:numId="12">
    <w:abstractNumId w:val="12"/>
  </w:num>
  <w:num w:numId="13">
    <w:abstractNumId w:val="10"/>
  </w:num>
  <w:num w:numId="14">
    <w:abstractNumId w:val="7"/>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BEA"/>
    <w:rsid w:val="00011750"/>
    <w:rsid w:val="00022C34"/>
    <w:rsid w:val="00065213"/>
    <w:rsid w:val="0008261D"/>
    <w:rsid w:val="000964AB"/>
    <w:rsid w:val="000A1DB3"/>
    <w:rsid w:val="000C1542"/>
    <w:rsid w:val="000C4FF2"/>
    <w:rsid w:val="000F2D99"/>
    <w:rsid w:val="0010260F"/>
    <w:rsid w:val="00104092"/>
    <w:rsid w:val="001135B9"/>
    <w:rsid w:val="00122606"/>
    <w:rsid w:val="00134474"/>
    <w:rsid w:val="00140279"/>
    <w:rsid w:val="00156C5C"/>
    <w:rsid w:val="001977DF"/>
    <w:rsid w:val="001D69DD"/>
    <w:rsid w:val="0022335B"/>
    <w:rsid w:val="002331E3"/>
    <w:rsid w:val="00233F12"/>
    <w:rsid w:val="00257F1A"/>
    <w:rsid w:val="00272467"/>
    <w:rsid w:val="0027523D"/>
    <w:rsid w:val="002806E8"/>
    <w:rsid w:val="002C7C4D"/>
    <w:rsid w:val="00310483"/>
    <w:rsid w:val="00312F6B"/>
    <w:rsid w:val="003155C8"/>
    <w:rsid w:val="00315E7A"/>
    <w:rsid w:val="00320642"/>
    <w:rsid w:val="00325792"/>
    <w:rsid w:val="0034227E"/>
    <w:rsid w:val="00356D51"/>
    <w:rsid w:val="00362A43"/>
    <w:rsid w:val="00365B62"/>
    <w:rsid w:val="00382FAE"/>
    <w:rsid w:val="003B333A"/>
    <w:rsid w:val="003B7E27"/>
    <w:rsid w:val="003C4AD7"/>
    <w:rsid w:val="003F1037"/>
    <w:rsid w:val="004058C1"/>
    <w:rsid w:val="00475988"/>
    <w:rsid w:val="0047616F"/>
    <w:rsid w:val="00476B1F"/>
    <w:rsid w:val="004950F3"/>
    <w:rsid w:val="0049516E"/>
    <w:rsid w:val="004A3CBB"/>
    <w:rsid w:val="004B5132"/>
    <w:rsid w:val="004C17BE"/>
    <w:rsid w:val="004C79FB"/>
    <w:rsid w:val="00502D19"/>
    <w:rsid w:val="0054552D"/>
    <w:rsid w:val="005609D5"/>
    <w:rsid w:val="0056215F"/>
    <w:rsid w:val="00571FEB"/>
    <w:rsid w:val="0057212E"/>
    <w:rsid w:val="005730CE"/>
    <w:rsid w:val="0057793E"/>
    <w:rsid w:val="00587E80"/>
    <w:rsid w:val="005B540D"/>
    <w:rsid w:val="005B5BEA"/>
    <w:rsid w:val="005C082D"/>
    <w:rsid w:val="005D3381"/>
    <w:rsid w:val="005F1810"/>
    <w:rsid w:val="006055E0"/>
    <w:rsid w:val="006069FF"/>
    <w:rsid w:val="00635F51"/>
    <w:rsid w:val="006366A8"/>
    <w:rsid w:val="00640B91"/>
    <w:rsid w:val="00673A84"/>
    <w:rsid w:val="00693C15"/>
    <w:rsid w:val="006C6D38"/>
    <w:rsid w:val="006F1279"/>
    <w:rsid w:val="006F2E67"/>
    <w:rsid w:val="00700641"/>
    <w:rsid w:val="00702C5F"/>
    <w:rsid w:val="0070592E"/>
    <w:rsid w:val="007171DA"/>
    <w:rsid w:val="00730583"/>
    <w:rsid w:val="00734645"/>
    <w:rsid w:val="00734A38"/>
    <w:rsid w:val="00763A3F"/>
    <w:rsid w:val="0076772C"/>
    <w:rsid w:val="00773D53"/>
    <w:rsid w:val="00781442"/>
    <w:rsid w:val="007A470F"/>
    <w:rsid w:val="007B5F8F"/>
    <w:rsid w:val="007D46E0"/>
    <w:rsid w:val="007E264F"/>
    <w:rsid w:val="007F2DE1"/>
    <w:rsid w:val="00851BA0"/>
    <w:rsid w:val="0085724D"/>
    <w:rsid w:val="00894EA7"/>
    <w:rsid w:val="008A54EF"/>
    <w:rsid w:val="008C60BF"/>
    <w:rsid w:val="008C6E81"/>
    <w:rsid w:val="00911F4C"/>
    <w:rsid w:val="00920260"/>
    <w:rsid w:val="00936126"/>
    <w:rsid w:val="00936E77"/>
    <w:rsid w:val="00945BCD"/>
    <w:rsid w:val="00947069"/>
    <w:rsid w:val="00947CC8"/>
    <w:rsid w:val="009509ED"/>
    <w:rsid w:val="009976D9"/>
    <w:rsid w:val="009A60A6"/>
    <w:rsid w:val="009D527D"/>
    <w:rsid w:val="009E5935"/>
    <w:rsid w:val="009E6ECD"/>
    <w:rsid w:val="009F0A05"/>
    <w:rsid w:val="009F74D5"/>
    <w:rsid w:val="00A075F7"/>
    <w:rsid w:val="00A10278"/>
    <w:rsid w:val="00A10859"/>
    <w:rsid w:val="00A47444"/>
    <w:rsid w:val="00A568EA"/>
    <w:rsid w:val="00A57322"/>
    <w:rsid w:val="00A579A1"/>
    <w:rsid w:val="00A6126C"/>
    <w:rsid w:val="00A6676A"/>
    <w:rsid w:val="00A71610"/>
    <w:rsid w:val="00A82582"/>
    <w:rsid w:val="00A82636"/>
    <w:rsid w:val="00A90D58"/>
    <w:rsid w:val="00AA46E1"/>
    <w:rsid w:val="00AB3C1D"/>
    <w:rsid w:val="00AC0601"/>
    <w:rsid w:val="00B00B94"/>
    <w:rsid w:val="00B02754"/>
    <w:rsid w:val="00B068D9"/>
    <w:rsid w:val="00B12076"/>
    <w:rsid w:val="00B504DD"/>
    <w:rsid w:val="00B70A00"/>
    <w:rsid w:val="00B84DB6"/>
    <w:rsid w:val="00B859AE"/>
    <w:rsid w:val="00BB0839"/>
    <w:rsid w:val="00BB5723"/>
    <w:rsid w:val="00BD777D"/>
    <w:rsid w:val="00BE235E"/>
    <w:rsid w:val="00BF75B8"/>
    <w:rsid w:val="00C040B6"/>
    <w:rsid w:val="00C05597"/>
    <w:rsid w:val="00C34B6C"/>
    <w:rsid w:val="00C528A2"/>
    <w:rsid w:val="00C54739"/>
    <w:rsid w:val="00CA08E5"/>
    <w:rsid w:val="00CA684F"/>
    <w:rsid w:val="00CD1FE8"/>
    <w:rsid w:val="00D55AD0"/>
    <w:rsid w:val="00D5771F"/>
    <w:rsid w:val="00D64AE6"/>
    <w:rsid w:val="00D652D3"/>
    <w:rsid w:val="00D817E7"/>
    <w:rsid w:val="00D9133D"/>
    <w:rsid w:val="00DA2200"/>
    <w:rsid w:val="00DD24D2"/>
    <w:rsid w:val="00DE3D84"/>
    <w:rsid w:val="00DE767A"/>
    <w:rsid w:val="00DF2143"/>
    <w:rsid w:val="00E119FB"/>
    <w:rsid w:val="00E57A43"/>
    <w:rsid w:val="00E62F4F"/>
    <w:rsid w:val="00E81B91"/>
    <w:rsid w:val="00E82E9C"/>
    <w:rsid w:val="00E84646"/>
    <w:rsid w:val="00EA022C"/>
    <w:rsid w:val="00EA4C9A"/>
    <w:rsid w:val="00EA5E00"/>
    <w:rsid w:val="00EA743A"/>
    <w:rsid w:val="00EB61E6"/>
    <w:rsid w:val="00EB736F"/>
    <w:rsid w:val="00EF735F"/>
    <w:rsid w:val="00F07402"/>
    <w:rsid w:val="00F16B4B"/>
    <w:rsid w:val="00F21A26"/>
    <w:rsid w:val="00F2390F"/>
    <w:rsid w:val="00F374D3"/>
    <w:rsid w:val="00F44777"/>
    <w:rsid w:val="00F46161"/>
    <w:rsid w:val="00F61635"/>
    <w:rsid w:val="00F64413"/>
    <w:rsid w:val="00F75D65"/>
    <w:rsid w:val="00F80647"/>
    <w:rsid w:val="00F814DF"/>
    <w:rsid w:val="00F84D7F"/>
    <w:rsid w:val="00F86488"/>
    <w:rsid w:val="00F86687"/>
    <w:rsid w:val="00FA4DCD"/>
    <w:rsid w:val="00FB6413"/>
    <w:rsid w:val="00FD2CFA"/>
    <w:rsid w:val="00FD5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FD54A6"/>
    <w:pPr>
      <w:spacing w:after="0" w:line="240" w:lineRule="auto"/>
    </w:p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character" w:styleId="ad">
    <w:name w:val="Hyperlink"/>
    <w:basedOn w:val="a0"/>
    <w:uiPriority w:val="99"/>
    <w:semiHidden/>
    <w:unhideWhenUsed/>
    <w:rsid w:val="003B7E27"/>
    <w:rPr>
      <w:color w:val="0000FF"/>
      <w:u w:val="single"/>
    </w:r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4C79FB"/>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Shading Accent 5"/>
    <w:basedOn w:val="a1"/>
    <w:uiPriority w:val="60"/>
    <w:rsid w:val="007D46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D46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257F1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257F1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Grid Accent 2"/>
    <w:basedOn w:val="a1"/>
    <w:uiPriority w:val="62"/>
    <w:rsid w:val="00257F1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2">
    <w:name w:val="Знак2"/>
    <w:basedOn w:val="a"/>
    <w:rsid w:val="003155C8"/>
    <w:pPr>
      <w:spacing w:after="160" w:line="240" w:lineRule="exact"/>
    </w:pPr>
    <w:rPr>
      <w:rFonts w:ascii="Verdana" w:eastAsia="Times New Roman" w:hAnsi="Verdana" w:cs="Times New Roman"/>
      <w:sz w:val="20"/>
      <w:szCs w:val="20"/>
      <w:lang w:val="en-US"/>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70592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FD54A6"/>
    <w:pPr>
      <w:spacing w:after="0" w:line="240" w:lineRule="auto"/>
    </w:p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character" w:styleId="ad">
    <w:name w:val="Hyperlink"/>
    <w:basedOn w:val="a0"/>
    <w:uiPriority w:val="99"/>
    <w:semiHidden/>
    <w:unhideWhenUsed/>
    <w:rsid w:val="003B7E27"/>
    <w:rPr>
      <w:color w:val="0000FF"/>
      <w:u w:val="single"/>
    </w:r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4C79FB"/>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Shading Accent 5"/>
    <w:basedOn w:val="a1"/>
    <w:uiPriority w:val="60"/>
    <w:rsid w:val="007D46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D46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257F1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257F1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Grid Accent 2"/>
    <w:basedOn w:val="a1"/>
    <w:uiPriority w:val="62"/>
    <w:rsid w:val="00257F1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2">
    <w:name w:val="Знак2"/>
    <w:basedOn w:val="a"/>
    <w:rsid w:val="003155C8"/>
    <w:pPr>
      <w:spacing w:after="160" w:line="240" w:lineRule="exact"/>
    </w:pPr>
    <w:rPr>
      <w:rFonts w:ascii="Verdana" w:eastAsia="Times New Roman" w:hAnsi="Verdana" w:cs="Times New Roman"/>
      <w:sz w:val="20"/>
      <w:szCs w:val="20"/>
      <w:lang w:val="en-US"/>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70592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7187">
      <w:bodyDiv w:val="1"/>
      <w:marLeft w:val="0"/>
      <w:marRight w:val="0"/>
      <w:marTop w:val="0"/>
      <w:marBottom w:val="0"/>
      <w:divBdr>
        <w:top w:val="none" w:sz="0" w:space="0" w:color="auto"/>
        <w:left w:val="none" w:sz="0" w:space="0" w:color="auto"/>
        <w:bottom w:val="none" w:sz="0" w:space="0" w:color="auto"/>
        <w:right w:val="none" w:sz="0" w:space="0" w:color="auto"/>
      </w:divBdr>
    </w:div>
    <w:div w:id="80295013">
      <w:bodyDiv w:val="1"/>
      <w:marLeft w:val="0"/>
      <w:marRight w:val="0"/>
      <w:marTop w:val="0"/>
      <w:marBottom w:val="0"/>
      <w:divBdr>
        <w:top w:val="none" w:sz="0" w:space="0" w:color="auto"/>
        <w:left w:val="none" w:sz="0" w:space="0" w:color="auto"/>
        <w:bottom w:val="none" w:sz="0" w:space="0" w:color="auto"/>
        <w:right w:val="none" w:sz="0" w:space="0" w:color="auto"/>
      </w:divBdr>
    </w:div>
    <w:div w:id="239023617">
      <w:bodyDiv w:val="1"/>
      <w:marLeft w:val="0"/>
      <w:marRight w:val="0"/>
      <w:marTop w:val="0"/>
      <w:marBottom w:val="0"/>
      <w:divBdr>
        <w:top w:val="none" w:sz="0" w:space="0" w:color="auto"/>
        <w:left w:val="none" w:sz="0" w:space="0" w:color="auto"/>
        <w:bottom w:val="none" w:sz="0" w:space="0" w:color="auto"/>
        <w:right w:val="none" w:sz="0" w:space="0" w:color="auto"/>
      </w:divBdr>
    </w:div>
    <w:div w:id="295642772">
      <w:bodyDiv w:val="1"/>
      <w:marLeft w:val="0"/>
      <w:marRight w:val="0"/>
      <w:marTop w:val="0"/>
      <w:marBottom w:val="0"/>
      <w:divBdr>
        <w:top w:val="none" w:sz="0" w:space="0" w:color="auto"/>
        <w:left w:val="none" w:sz="0" w:space="0" w:color="auto"/>
        <w:bottom w:val="none" w:sz="0" w:space="0" w:color="auto"/>
        <w:right w:val="none" w:sz="0" w:space="0" w:color="auto"/>
      </w:divBdr>
    </w:div>
    <w:div w:id="340547478">
      <w:bodyDiv w:val="1"/>
      <w:marLeft w:val="0"/>
      <w:marRight w:val="0"/>
      <w:marTop w:val="0"/>
      <w:marBottom w:val="0"/>
      <w:divBdr>
        <w:top w:val="none" w:sz="0" w:space="0" w:color="auto"/>
        <w:left w:val="none" w:sz="0" w:space="0" w:color="auto"/>
        <w:bottom w:val="none" w:sz="0" w:space="0" w:color="auto"/>
        <w:right w:val="none" w:sz="0" w:space="0" w:color="auto"/>
      </w:divBdr>
    </w:div>
    <w:div w:id="340667209">
      <w:bodyDiv w:val="1"/>
      <w:marLeft w:val="0"/>
      <w:marRight w:val="0"/>
      <w:marTop w:val="0"/>
      <w:marBottom w:val="0"/>
      <w:divBdr>
        <w:top w:val="none" w:sz="0" w:space="0" w:color="auto"/>
        <w:left w:val="none" w:sz="0" w:space="0" w:color="auto"/>
        <w:bottom w:val="none" w:sz="0" w:space="0" w:color="auto"/>
        <w:right w:val="none" w:sz="0" w:space="0" w:color="auto"/>
      </w:divBdr>
    </w:div>
    <w:div w:id="396441392">
      <w:bodyDiv w:val="1"/>
      <w:marLeft w:val="0"/>
      <w:marRight w:val="0"/>
      <w:marTop w:val="0"/>
      <w:marBottom w:val="0"/>
      <w:divBdr>
        <w:top w:val="none" w:sz="0" w:space="0" w:color="auto"/>
        <w:left w:val="none" w:sz="0" w:space="0" w:color="auto"/>
        <w:bottom w:val="none" w:sz="0" w:space="0" w:color="auto"/>
        <w:right w:val="none" w:sz="0" w:space="0" w:color="auto"/>
      </w:divBdr>
    </w:div>
    <w:div w:id="416094129">
      <w:bodyDiv w:val="1"/>
      <w:marLeft w:val="0"/>
      <w:marRight w:val="0"/>
      <w:marTop w:val="0"/>
      <w:marBottom w:val="0"/>
      <w:divBdr>
        <w:top w:val="none" w:sz="0" w:space="0" w:color="auto"/>
        <w:left w:val="none" w:sz="0" w:space="0" w:color="auto"/>
        <w:bottom w:val="none" w:sz="0" w:space="0" w:color="auto"/>
        <w:right w:val="none" w:sz="0" w:space="0" w:color="auto"/>
      </w:divBdr>
    </w:div>
    <w:div w:id="486820077">
      <w:bodyDiv w:val="1"/>
      <w:marLeft w:val="0"/>
      <w:marRight w:val="0"/>
      <w:marTop w:val="0"/>
      <w:marBottom w:val="0"/>
      <w:divBdr>
        <w:top w:val="none" w:sz="0" w:space="0" w:color="auto"/>
        <w:left w:val="none" w:sz="0" w:space="0" w:color="auto"/>
        <w:bottom w:val="none" w:sz="0" w:space="0" w:color="auto"/>
        <w:right w:val="none" w:sz="0" w:space="0" w:color="auto"/>
      </w:divBdr>
    </w:div>
    <w:div w:id="767585552">
      <w:bodyDiv w:val="1"/>
      <w:marLeft w:val="0"/>
      <w:marRight w:val="0"/>
      <w:marTop w:val="0"/>
      <w:marBottom w:val="0"/>
      <w:divBdr>
        <w:top w:val="none" w:sz="0" w:space="0" w:color="auto"/>
        <w:left w:val="none" w:sz="0" w:space="0" w:color="auto"/>
        <w:bottom w:val="none" w:sz="0" w:space="0" w:color="auto"/>
        <w:right w:val="none" w:sz="0" w:space="0" w:color="auto"/>
      </w:divBdr>
    </w:div>
    <w:div w:id="805468025">
      <w:bodyDiv w:val="1"/>
      <w:marLeft w:val="0"/>
      <w:marRight w:val="0"/>
      <w:marTop w:val="0"/>
      <w:marBottom w:val="0"/>
      <w:divBdr>
        <w:top w:val="none" w:sz="0" w:space="0" w:color="auto"/>
        <w:left w:val="none" w:sz="0" w:space="0" w:color="auto"/>
        <w:bottom w:val="none" w:sz="0" w:space="0" w:color="auto"/>
        <w:right w:val="none" w:sz="0" w:space="0" w:color="auto"/>
      </w:divBdr>
    </w:div>
    <w:div w:id="817847048">
      <w:bodyDiv w:val="1"/>
      <w:marLeft w:val="0"/>
      <w:marRight w:val="0"/>
      <w:marTop w:val="0"/>
      <w:marBottom w:val="0"/>
      <w:divBdr>
        <w:top w:val="none" w:sz="0" w:space="0" w:color="auto"/>
        <w:left w:val="none" w:sz="0" w:space="0" w:color="auto"/>
        <w:bottom w:val="none" w:sz="0" w:space="0" w:color="auto"/>
        <w:right w:val="none" w:sz="0" w:space="0" w:color="auto"/>
      </w:divBdr>
    </w:div>
    <w:div w:id="839929177">
      <w:bodyDiv w:val="1"/>
      <w:marLeft w:val="0"/>
      <w:marRight w:val="0"/>
      <w:marTop w:val="0"/>
      <w:marBottom w:val="0"/>
      <w:divBdr>
        <w:top w:val="none" w:sz="0" w:space="0" w:color="auto"/>
        <w:left w:val="none" w:sz="0" w:space="0" w:color="auto"/>
        <w:bottom w:val="none" w:sz="0" w:space="0" w:color="auto"/>
        <w:right w:val="none" w:sz="0" w:space="0" w:color="auto"/>
      </w:divBdr>
    </w:div>
    <w:div w:id="905411649">
      <w:bodyDiv w:val="1"/>
      <w:marLeft w:val="0"/>
      <w:marRight w:val="0"/>
      <w:marTop w:val="0"/>
      <w:marBottom w:val="0"/>
      <w:divBdr>
        <w:top w:val="none" w:sz="0" w:space="0" w:color="auto"/>
        <w:left w:val="none" w:sz="0" w:space="0" w:color="auto"/>
        <w:bottom w:val="none" w:sz="0" w:space="0" w:color="auto"/>
        <w:right w:val="none" w:sz="0" w:space="0" w:color="auto"/>
      </w:divBdr>
    </w:div>
    <w:div w:id="1098217050">
      <w:bodyDiv w:val="1"/>
      <w:marLeft w:val="0"/>
      <w:marRight w:val="0"/>
      <w:marTop w:val="0"/>
      <w:marBottom w:val="0"/>
      <w:divBdr>
        <w:top w:val="none" w:sz="0" w:space="0" w:color="auto"/>
        <w:left w:val="none" w:sz="0" w:space="0" w:color="auto"/>
        <w:bottom w:val="none" w:sz="0" w:space="0" w:color="auto"/>
        <w:right w:val="none" w:sz="0" w:space="0" w:color="auto"/>
      </w:divBdr>
    </w:div>
    <w:div w:id="1171335848">
      <w:bodyDiv w:val="1"/>
      <w:marLeft w:val="0"/>
      <w:marRight w:val="0"/>
      <w:marTop w:val="0"/>
      <w:marBottom w:val="0"/>
      <w:divBdr>
        <w:top w:val="none" w:sz="0" w:space="0" w:color="auto"/>
        <w:left w:val="none" w:sz="0" w:space="0" w:color="auto"/>
        <w:bottom w:val="none" w:sz="0" w:space="0" w:color="auto"/>
        <w:right w:val="none" w:sz="0" w:space="0" w:color="auto"/>
      </w:divBdr>
    </w:div>
    <w:div w:id="1178347408">
      <w:bodyDiv w:val="1"/>
      <w:marLeft w:val="0"/>
      <w:marRight w:val="0"/>
      <w:marTop w:val="0"/>
      <w:marBottom w:val="0"/>
      <w:divBdr>
        <w:top w:val="none" w:sz="0" w:space="0" w:color="auto"/>
        <w:left w:val="none" w:sz="0" w:space="0" w:color="auto"/>
        <w:bottom w:val="none" w:sz="0" w:space="0" w:color="auto"/>
        <w:right w:val="none" w:sz="0" w:space="0" w:color="auto"/>
      </w:divBdr>
    </w:div>
    <w:div w:id="1189369788">
      <w:bodyDiv w:val="1"/>
      <w:marLeft w:val="0"/>
      <w:marRight w:val="0"/>
      <w:marTop w:val="0"/>
      <w:marBottom w:val="0"/>
      <w:divBdr>
        <w:top w:val="none" w:sz="0" w:space="0" w:color="auto"/>
        <w:left w:val="none" w:sz="0" w:space="0" w:color="auto"/>
        <w:bottom w:val="none" w:sz="0" w:space="0" w:color="auto"/>
        <w:right w:val="none" w:sz="0" w:space="0" w:color="auto"/>
      </w:divBdr>
    </w:div>
    <w:div w:id="1279531837">
      <w:bodyDiv w:val="1"/>
      <w:marLeft w:val="0"/>
      <w:marRight w:val="0"/>
      <w:marTop w:val="0"/>
      <w:marBottom w:val="0"/>
      <w:divBdr>
        <w:top w:val="none" w:sz="0" w:space="0" w:color="auto"/>
        <w:left w:val="none" w:sz="0" w:space="0" w:color="auto"/>
        <w:bottom w:val="none" w:sz="0" w:space="0" w:color="auto"/>
        <w:right w:val="none" w:sz="0" w:space="0" w:color="auto"/>
      </w:divBdr>
    </w:div>
    <w:div w:id="1405450630">
      <w:bodyDiv w:val="1"/>
      <w:marLeft w:val="0"/>
      <w:marRight w:val="0"/>
      <w:marTop w:val="0"/>
      <w:marBottom w:val="0"/>
      <w:divBdr>
        <w:top w:val="none" w:sz="0" w:space="0" w:color="auto"/>
        <w:left w:val="none" w:sz="0" w:space="0" w:color="auto"/>
        <w:bottom w:val="none" w:sz="0" w:space="0" w:color="auto"/>
        <w:right w:val="none" w:sz="0" w:space="0" w:color="auto"/>
      </w:divBdr>
    </w:div>
    <w:div w:id="1477263022">
      <w:bodyDiv w:val="1"/>
      <w:marLeft w:val="0"/>
      <w:marRight w:val="0"/>
      <w:marTop w:val="0"/>
      <w:marBottom w:val="0"/>
      <w:divBdr>
        <w:top w:val="none" w:sz="0" w:space="0" w:color="auto"/>
        <w:left w:val="none" w:sz="0" w:space="0" w:color="auto"/>
        <w:bottom w:val="none" w:sz="0" w:space="0" w:color="auto"/>
        <w:right w:val="none" w:sz="0" w:space="0" w:color="auto"/>
      </w:divBdr>
    </w:div>
    <w:div w:id="1481922676">
      <w:bodyDiv w:val="1"/>
      <w:marLeft w:val="0"/>
      <w:marRight w:val="0"/>
      <w:marTop w:val="0"/>
      <w:marBottom w:val="0"/>
      <w:divBdr>
        <w:top w:val="none" w:sz="0" w:space="0" w:color="auto"/>
        <w:left w:val="none" w:sz="0" w:space="0" w:color="auto"/>
        <w:bottom w:val="none" w:sz="0" w:space="0" w:color="auto"/>
        <w:right w:val="none" w:sz="0" w:space="0" w:color="auto"/>
      </w:divBdr>
    </w:div>
    <w:div w:id="1523475820">
      <w:bodyDiv w:val="1"/>
      <w:marLeft w:val="0"/>
      <w:marRight w:val="0"/>
      <w:marTop w:val="0"/>
      <w:marBottom w:val="0"/>
      <w:divBdr>
        <w:top w:val="none" w:sz="0" w:space="0" w:color="auto"/>
        <w:left w:val="none" w:sz="0" w:space="0" w:color="auto"/>
        <w:bottom w:val="none" w:sz="0" w:space="0" w:color="auto"/>
        <w:right w:val="none" w:sz="0" w:space="0" w:color="auto"/>
      </w:divBdr>
    </w:div>
    <w:div w:id="1553343848">
      <w:bodyDiv w:val="1"/>
      <w:marLeft w:val="0"/>
      <w:marRight w:val="0"/>
      <w:marTop w:val="0"/>
      <w:marBottom w:val="0"/>
      <w:divBdr>
        <w:top w:val="none" w:sz="0" w:space="0" w:color="auto"/>
        <w:left w:val="none" w:sz="0" w:space="0" w:color="auto"/>
        <w:bottom w:val="none" w:sz="0" w:space="0" w:color="auto"/>
        <w:right w:val="none" w:sz="0" w:space="0" w:color="auto"/>
      </w:divBdr>
    </w:div>
    <w:div w:id="1709991612">
      <w:bodyDiv w:val="1"/>
      <w:marLeft w:val="0"/>
      <w:marRight w:val="0"/>
      <w:marTop w:val="0"/>
      <w:marBottom w:val="0"/>
      <w:divBdr>
        <w:top w:val="none" w:sz="0" w:space="0" w:color="auto"/>
        <w:left w:val="none" w:sz="0" w:space="0" w:color="auto"/>
        <w:bottom w:val="none" w:sz="0" w:space="0" w:color="auto"/>
        <w:right w:val="none" w:sz="0" w:space="0" w:color="auto"/>
      </w:divBdr>
    </w:div>
    <w:div w:id="1742478919">
      <w:bodyDiv w:val="1"/>
      <w:marLeft w:val="0"/>
      <w:marRight w:val="0"/>
      <w:marTop w:val="0"/>
      <w:marBottom w:val="0"/>
      <w:divBdr>
        <w:top w:val="none" w:sz="0" w:space="0" w:color="auto"/>
        <w:left w:val="none" w:sz="0" w:space="0" w:color="auto"/>
        <w:bottom w:val="none" w:sz="0" w:space="0" w:color="auto"/>
        <w:right w:val="none" w:sz="0" w:space="0" w:color="auto"/>
      </w:divBdr>
    </w:div>
    <w:div w:id="1778407283">
      <w:bodyDiv w:val="1"/>
      <w:marLeft w:val="0"/>
      <w:marRight w:val="0"/>
      <w:marTop w:val="0"/>
      <w:marBottom w:val="0"/>
      <w:divBdr>
        <w:top w:val="none" w:sz="0" w:space="0" w:color="auto"/>
        <w:left w:val="none" w:sz="0" w:space="0" w:color="auto"/>
        <w:bottom w:val="none" w:sz="0" w:space="0" w:color="auto"/>
        <w:right w:val="none" w:sz="0" w:space="0" w:color="auto"/>
      </w:divBdr>
    </w:div>
    <w:div w:id="1793524027">
      <w:bodyDiv w:val="1"/>
      <w:marLeft w:val="0"/>
      <w:marRight w:val="0"/>
      <w:marTop w:val="0"/>
      <w:marBottom w:val="0"/>
      <w:divBdr>
        <w:top w:val="none" w:sz="0" w:space="0" w:color="auto"/>
        <w:left w:val="none" w:sz="0" w:space="0" w:color="auto"/>
        <w:bottom w:val="none" w:sz="0" w:space="0" w:color="auto"/>
        <w:right w:val="none" w:sz="0" w:space="0" w:color="auto"/>
      </w:divBdr>
    </w:div>
    <w:div w:id="1836145271">
      <w:bodyDiv w:val="1"/>
      <w:marLeft w:val="0"/>
      <w:marRight w:val="0"/>
      <w:marTop w:val="0"/>
      <w:marBottom w:val="0"/>
      <w:divBdr>
        <w:top w:val="none" w:sz="0" w:space="0" w:color="auto"/>
        <w:left w:val="none" w:sz="0" w:space="0" w:color="auto"/>
        <w:bottom w:val="none" w:sz="0" w:space="0" w:color="auto"/>
        <w:right w:val="none" w:sz="0" w:space="0" w:color="auto"/>
      </w:divBdr>
    </w:div>
    <w:div w:id="1960063654">
      <w:bodyDiv w:val="1"/>
      <w:marLeft w:val="0"/>
      <w:marRight w:val="0"/>
      <w:marTop w:val="0"/>
      <w:marBottom w:val="0"/>
      <w:divBdr>
        <w:top w:val="none" w:sz="0" w:space="0" w:color="auto"/>
        <w:left w:val="none" w:sz="0" w:space="0" w:color="auto"/>
        <w:bottom w:val="none" w:sz="0" w:space="0" w:color="auto"/>
        <w:right w:val="none" w:sz="0" w:space="0" w:color="auto"/>
      </w:divBdr>
    </w:div>
    <w:div w:id="2067028419">
      <w:bodyDiv w:val="1"/>
      <w:marLeft w:val="0"/>
      <w:marRight w:val="0"/>
      <w:marTop w:val="0"/>
      <w:marBottom w:val="0"/>
      <w:divBdr>
        <w:top w:val="none" w:sz="0" w:space="0" w:color="auto"/>
        <w:left w:val="none" w:sz="0" w:space="0" w:color="auto"/>
        <w:bottom w:val="none" w:sz="0" w:space="0" w:color="auto"/>
        <w:right w:val="none" w:sz="0" w:space="0" w:color="auto"/>
      </w:divBdr>
    </w:div>
    <w:div w:id="212345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https://ru.wikipedia.org/wiki/%D0%91%D0%B0%D1%88%D0%BA%D0%BE%D1%80%D1%82%D0%BE%D1%81%D1%82%D0%B0%D0%BD" TargetMode="External"/><Relationship Id="rId26" Type="http://schemas.openxmlformats.org/officeDocument/2006/relationships/hyperlink" Target="https://ru.wikipedia.org/wiki/%D0%98%D0%BD%D0%B7%D0%B0" TargetMode="Externa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s://ru.wikipedia.org/wiki/1930_%D0%B3%D0%BE%D0%B4"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ru.wikipedia.org/wiki/%D0%A3%D1%81%D0%B5%D0%BD%D1%8C" TargetMode="External"/><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ru.wikipedia.org/wiki/%D0%93%D0%BE%D1%80%D0%BE%D0%B4%D1%81%D0%BA%D0%BE%D0%B9_%D0%BE%D0%BA%D1%80%D1%83%D0%B3_%D0%B3%D0%BE%D1%80%D0%BE%D0%B4_%D0%9E%D0%BA%D1%82%D1%8F%D0%B1%D1%80%D1%8C%D1%81%D0%BA%D0%B8%D0%B9" TargetMode="External"/><Relationship Id="rId29" Type="http://schemas.openxmlformats.org/officeDocument/2006/relationships/hyperlink" Target="https://ru.wikipedia.org/wiki/%D0%A3%D1%80%D0%B0%D0%BB_(%D0%B0%D0%B2%D1%82%D0%BE%D0%B4%D0%BE%D1%80%D0%BE%D0%B3%D0%B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ru.wikipedia.org/wiki/%D0%9A%D0%B8%D0%B4%D0%B0%D1%88" TargetMode="External"/><Relationship Id="rId32" Type="http://schemas.openxmlformats.org/officeDocument/2006/relationships/chart" Target="charts/chart1.xml"/><Relationship Id="rId37" Type="http://schemas.openxmlformats.org/officeDocument/2006/relationships/footer" Target="footer2.xml"/><Relationship Id="rId40"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hyperlink" Target="https://ru.wikipedia.org/wiki/%D0%98%D0%BA_(%D0%BF%D1%80%D0%B8%D1%82%D0%BE%D0%BA_%D0%9A%D0%B0%D0%BC%D1%8B)" TargetMode="External"/><Relationship Id="rId28" Type="http://schemas.openxmlformats.org/officeDocument/2006/relationships/hyperlink" Target="https://ru.wikipedia.org/wiki/%D0%A7%D0%B8%D1%88%D0%BC%D1%8B" TargetMode="External"/><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s://ru.wikipedia.org/wiki/%D0%A2%D0%B0%D1%82%D0%B0%D1%80%D1%81%D1%82%D0%B0%D0%BD" TargetMode="External"/><Relationship Id="rId31" Type="http://schemas.openxmlformats.org/officeDocument/2006/relationships/hyperlink" Target="https://ru.wikipedia.org/wiki/%D0%A7%D0%B5%D0%BB%D1%8F%D0%B1%D0%B8%D0%BD%D1%81%D0%B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https://ru.wikipedia.org/wiki/%D0%91%D1%83%D0%B3%D1%83%D0%BB%D1%8C%D0%BC%D0%B8%D0%BD%D1%81%D0%BA%D0%BE-%D0%91%D0%B5%D0%BB%D0%B5%D0%B1%D0%B5%D0%B5%D0%B2%D1%81%D0%BA%D0%B0%D1%8F_%D0%B2%D0%BE%D0%B7%D0%B2%D1%8B%D1%88%D0%B5%D0%BD%D0%BD%D0%BE%D1%81%D1%82%D1%8C" TargetMode="External"/><Relationship Id="rId27" Type="http://schemas.openxmlformats.org/officeDocument/2006/relationships/hyperlink" Target="https://ru.wikipedia.org/wiki/%D0%A3%D0%BB%D1%8C%D1%8F%D0%BD%D0%BE%D0%B2%D1%81%D0%BA" TargetMode="External"/><Relationship Id="rId30" Type="http://schemas.openxmlformats.org/officeDocument/2006/relationships/hyperlink" Target="https://ru.wikipedia.org/wiki/%D0%9C%D0%BE%D1%81%D0%BA%D0%B2%D0%B0" TargetMode="External"/><Relationship Id="rId35"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2002</c:v>
                </c:pt>
              </c:strCache>
            </c:strRef>
          </c:tx>
          <c:invertIfNegative val="0"/>
          <c:cat>
            <c:strRef>
              <c:f>Лист1!$A$2</c:f>
              <c:strCache>
                <c:ptCount val="1"/>
                <c:pt idx="0">
                  <c:v>Чукадыбашевский</c:v>
                </c:pt>
              </c:strCache>
            </c:strRef>
          </c:cat>
          <c:val>
            <c:numRef>
              <c:f>Лист1!$B$2</c:f>
              <c:numCache>
                <c:formatCode>General</c:formatCode>
                <c:ptCount val="1"/>
                <c:pt idx="0">
                  <c:v>830</c:v>
                </c:pt>
              </c:numCache>
            </c:numRef>
          </c:val>
        </c:ser>
        <c:ser>
          <c:idx val="1"/>
          <c:order val="1"/>
          <c:tx>
            <c:strRef>
              <c:f>Лист1!$C$1</c:f>
              <c:strCache>
                <c:ptCount val="1"/>
                <c:pt idx="0">
                  <c:v>2009</c:v>
                </c:pt>
              </c:strCache>
            </c:strRef>
          </c:tx>
          <c:invertIfNegative val="0"/>
          <c:cat>
            <c:strRef>
              <c:f>Лист1!$A$2</c:f>
              <c:strCache>
                <c:ptCount val="1"/>
                <c:pt idx="0">
                  <c:v>Чукадыбашевский</c:v>
                </c:pt>
              </c:strCache>
            </c:strRef>
          </c:cat>
          <c:val>
            <c:numRef>
              <c:f>Лист1!$C$2</c:f>
              <c:numCache>
                <c:formatCode>General</c:formatCode>
                <c:ptCount val="1"/>
                <c:pt idx="0">
                  <c:v>775</c:v>
                </c:pt>
              </c:numCache>
            </c:numRef>
          </c:val>
        </c:ser>
        <c:ser>
          <c:idx val="2"/>
          <c:order val="2"/>
          <c:tx>
            <c:strRef>
              <c:f>Лист1!$D$1</c:f>
              <c:strCache>
                <c:ptCount val="1"/>
                <c:pt idx="0">
                  <c:v>2018</c:v>
                </c:pt>
              </c:strCache>
            </c:strRef>
          </c:tx>
          <c:invertIfNegative val="0"/>
          <c:cat>
            <c:strRef>
              <c:f>Лист1!$A$2</c:f>
              <c:strCache>
                <c:ptCount val="1"/>
                <c:pt idx="0">
                  <c:v>Чукадыбашевский</c:v>
                </c:pt>
              </c:strCache>
            </c:strRef>
          </c:cat>
          <c:val>
            <c:numRef>
              <c:f>Лист1!$D$2</c:f>
              <c:numCache>
                <c:formatCode>General</c:formatCode>
                <c:ptCount val="1"/>
                <c:pt idx="0">
                  <c:v>751</c:v>
                </c:pt>
              </c:numCache>
            </c:numRef>
          </c:val>
        </c:ser>
        <c:ser>
          <c:idx val="3"/>
          <c:order val="3"/>
          <c:tx>
            <c:strRef>
              <c:f>Лист1!$E$1</c:f>
              <c:strCache>
                <c:ptCount val="1"/>
                <c:pt idx="0">
                  <c:v>2019</c:v>
                </c:pt>
              </c:strCache>
            </c:strRef>
          </c:tx>
          <c:invertIfNegative val="0"/>
          <c:cat>
            <c:strRef>
              <c:f>Лист1!$A$2</c:f>
              <c:strCache>
                <c:ptCount val="1"/>
                <c:pt idx="0">
                  <c:v>Чукадыбашевский</c:v>
                </c:pt>
              </c:strCache>
            </c:strRef>
          </c:cat>
          <c:val>
            <c:numRef>
              <c:f>Лист1!$E$2</c:f>
              <c:numCache>
                <c:formatCode>General</c:formatCode>
                <c:ptCount val="1"/>
                <c:pt idx="0">
                  <c:v>662</c:v>
                </c:pt>
              </c:numCache>
            </c:numRef>
          </c:val>
        </c:ser>
        <c:dLbls>
          <c:showLegendKey val="0"/>
          <c:showVal val="0"/>
          <c:showCatName val="0"/>
          <c:showSerName val="0"/>
          <c:showPercent val="0"/>
          <c:showBubbleSize val="0"/>
        </c:dLbls>
        <c:gapWidth val="150"/>
        <c:shape val="box"/>
        <c:axId val="116565888"/>
        <c:axId val="116567424"/>
        <c:axId val="0"/>
      </c:bar3DChart>
      <c:catAx>
        <c:axId val="116565888"/>
        <c:scaling>
          <c:orientation val="minMax"/>
        </c:scaling>
        <c:delete val="0"/>
        <c:axPos val="b"/>
        <c:numFmt formatCode="General" sourceLinked="1"/>
        <c:majorTickMark val="none"/>
        <c:minorTickMark val="none"/>
        <c:tickLblPos val="nextTo"/>
        <c:crossAx val="116567424"/>
        <c:crosses val="autoZero"/>
        <c:auto val="1"/>
        <c:lblAlgn val="ctr"/>
        <c:lblOffset val="100"/>
        <c:noMultiLvlLbl val="0"/>
      </c:catAx>
      <c:valAx>
        <c:axId val="116567424"/>
        <c:scaling>
          <c:orientation val="minMax"/>
        </c:scaling>
        <c:delete val="0"/>
        <c:axPos val="l"/>
        <c:majorGridlines/>
        <c:numFmt formatCode="General" sourceLinked="1"/>
        <c:majorTickMark val="out"/>
        <c:minorTickMark val="none"/>
        <c:tickLblPos val="nextTo"/>
        <c:crossAx val="1165658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F85F59-D6BC-4869-A2D5-281590BD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11894</Words>
  <Characters>67801</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сельского поселения Чукадыбашевский сельсовет муниципального района Туймазинский район Республики Башкортостан на 2020-2036 годы</vt:lpstr>
    </vt:vector>
  </TitlesOfParts>
  <Company>1</Company>
  <LinksUpToDate>false</LinksUpToDate>
  <CharactersWithSpaces>79536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сельского поселения Чукадыбашевский сельсовет муниципального района Туймазинский район Республики Башкортостан на 2020-2036 годы</dc:title>
  <dc:creator>Альбина</dc:creator>
  <cp:lastModifiedBy>User Windows</cp:lastModifiedBy>
  <cp:revision>3</cp:revision>
  <cp:lastPrinted>2019-12-23T17:29:00Z</cp:lastPrinted>
  <dcterms:created xsi:type="dcterms:W3CDTF">2020-01-11T14:35:00Z</dcterms:created>
  <dcterms:modified xsi:type="dcterms:W3CDTF">2020-01-11T14:35:00Z</dcterms:modified>
</cp:coreProperties>
</file>